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EFA" w14:textId="4F247F44" w:rsidR="00306935" w:rsidRDefault="00306935">
      <w:pPr>
        <w:pStyle w:val="Title"/>
        <w:rPr>
          <w:spacing w:val="-2"/>
        </w:rPr>
      </w:pPr>
      <w:bookmarkStart w:id="0" w:name="_Hlk210925534"/>
      <w:bookmarkEnd w:id="0"/>
    </w:p>
    <w:p w14:paraId="34D0A17C" w14:textId="381F32D5" w:rsidR="00306935" w:rsidRDefault="00306935">
      <w:pPr>
        <w:pStyle w:val="Title"/>
        <w:rPr>
          <w:spacing w:val="-2"/>
        </w:rPr>
      </w:pPr>
      <w:r>
        <w:rPr>
          <w:noProof/>
        </w:rPr>
        <w:drawing>
          <wp:inline distT="0" distB="0" distL="0" distR="0" wp14:anchorId="1FEDD705" wp14:editId="7D938060">
            <wp:extent cx="3133725" cy="581025"/>
            <wp:effectExtent l="0" t="0" r="9525" b="9525"/>
            <wp:docPr id="1465521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AA97" w14:textId="24972304" w:rsidR="005061E6" w:rsidRDefault="00000000">
      <w:pPr>
        <w:pStyle w:val="Title"/>
      </w:pPr>
      <w:r>
        <w:rPr>
          <w:spacing w:val="-2"/>
        </w:rPr>
        <w:t>ISTANBUL</w:t>
      </w:r>
    </w:p>
    <w:p w14:paraId="35B442ED" w14:textId="77777777" w:rsidR="005061E6" w:rsidRDefault="00000000">
      <w:pPr>
        <w:pStyle w:val="Heading1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PUTOVANJA:</w:t>
      </w:r>
    </w:p>
    <w:p w14:paraId="5F784787" w14:textId="77777777" w:rsidR="005061E6" w:rsidRDefault="00000000">
      <w:pPr>
        <w:pStyle w:val="Heading2"/>
        <w:numPr>
          <w:ilvl w:val="0"/>
          <w:numId w:val="2"/>
        </w:numPr>
        <w:tabs>
          <w:tab w:val="left" w:pos="242"/>
        </w:tabs>
        <w:spacing w:line="240" w:lineRule="auto"/>
        <w:ind w:left="242" w:hanging="152"/>
      </w:pPr>
      <w:r>
        <w:t>dan</w:t>
      </w:r>
      <w:r>
        <w:rPr>
          <w:spacing w:val="62"/>
          <w:w w:val="150"/>
        </w:rPr>
        <w:t xml:space="preserve"> </w:t>
      </w:r>
      <w:r>
        <w:t>BEOGRAD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ISTANBUL</w:t>
      </w:r>
    </w:p>
    <w:p w14:paraId="245CE02F" w14:textId="77777777" w:rsidR="005061E6" w:rsidRDefault="00000000">
      <w:pPr>
        <w:pStyle w:val="BodyText"/>
        <w:ind w:right="79"/>
        <w:jc w:val="both"/>
      </w:pPr>
      <w:r>
        <w:t>Individualno</w:t>
      </w:r>
      <w:r>
        <w:rPr>
          <w:spacing w:val="63"/>
        </w:rPr>
        <w:t xml:space="preserve"> </w:t>
      </w:r>
      <w:r>
        <w:t>prijavljivanje</w:t>
      </w:r>
      <w:r>
        <w:rPr>
          <w:spacing w:val="63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predaja</w:t>
      </w:r>
      <w:r>
        <w:rPr>
          <w:spacing w:val="63"/>
        </w:rPr>
        <w:t xml:space="preserve"> </w:t>
      </w:r>
      <w:r>
        <w:t>prtljaga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aerodromu</w:t>
      </w:r>
      <w:r>
        <w:rPr>
          <w:spacing w:val="80"/>
        </w:rPr>
        <w:t xml:space="preserve"> </w:t>
      </w:r>
      <w:r>
        <w:t>“Nikola</w:t>
      </w:r>
      <w:r>
        <w:rPr>
          <w:spacing w:val="63"/>
        </w:rPr>
        <w:t xml:space="preserve"> </w:t>
      </w:r>
      <w:r>
        <w:t>Tesla”</w:t>
      </w:r>
      <w:r>
        <w:rPr>
          <w:spacing w:val="65"/>
        </w:rPr>
        <w:t xml:space="preserve"> </w:t>
      </w:r>
      <w:r>
        <w:t>2h</w:t>
      </w:r>
      <w:r>
        <w:rPr>
          <w:spacing w:val="63"/>
        </w:rPr>
        <w:t xml:space="preserve"> </w:t>
      </w:r>
      <w:r>
        <w:t>pre</w:t>
      </w:r>
      <w:r>
        <w:rPr>
          <w:spacing w:val="62"/>
        </w:rPr>
        <w:t xml:space="preserve"> </w:t>
      </w:r>
      <w:r>
        <w:t>poletanja</w:t>
      </w:r>
      <w:r>
        <w:rPr>
          <w:spacing w:val="63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t>šalteru</w:t>
      </w:r>
      <w:r>
        <w:rPr>
          <w:spacing w:val="63"/>
        </w:rPr>
        <w:t xml:space="preserve"> </w:t>
      </w:r>
      <w:r>
        <w:t>Air</w:t>
      </w:r>
      <w:r>
        <w:rPr>
          <w:spacing w:val="63"/>
        </w:rPr>
        <w:t xml:space="preserve"> </w:t>
      </w:r>
      <w:r>
        <w:t>Serbia. Po sletanju transfer do hotela. Smeštaj u hotel. Slobodno vreme. Noćenje.</w:t>
      </w:r>
    </w:p>
    <w:p w14:paraId="1A113242" w14:textId="77777777" w:rsidR="005061E6" w:rsidRDefault="00000000">
      <w:pPr>
        <w:pStyle w:val="Heading2"/>
        <w:numPr>
          <w:ilvl w:val="0"/>
          <w:numId w:val="2"/>
        </w:numPr>
        <w:tabs>
          <w:tab w:val="left" w:pos="288"/>
        </w:tabs>
        <w:ind w:left="288" w:hanging="198"/>
      </w:pPr>
      <w:r>
        <w:t>dan</w:t>
      </w:r>
      <w:r>
        <w:rPr>
          <w:spacing w:val="64"/>
          <w:w w:val="150"/>
        </w:rPr>
        <w:t xml:space="preserve"> </w:t>
      </w:r>
      <w:r>
        <w:rPr>
          <w:spacing w:val="-2"/>
        </w:rPr>
        <w:t>ISTANBUL</w:t>
      </w:r>
    </w:p>
    <w:p w14:paraId="20C1D6E2" w14:textId="77777777" w:rsidR="005061E6" w:rsidRDefault="00000000">
      <w:pPr>
        <w:pStyle w:val="BodyText"/>
        <w:ind w:right="86"/>
        <w:jc w:val="both"/>
      </w:pPr>
      <w:r>
        <w:t>Doručak.</w:t>
      </w:r>
      <w:r>
        <w:rPr>
          <w:spacing w:val="-1"/>
        </w:rPr>
        <w:t xml:space="preserve"> </w:t>
      </w:r>
      <w:r>
        <w:t>Slobodan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individualne</w:t>
      </w:r>
      <w:r>
        <w:rPr>
          <w:spacing w:val="-2"/>
        </w:rPr>
        <w:t xml:space="preserve"> </w:t>
      </w:r>
      <w:r>
        <w:t>aktivnosti ili</w:t>
      </w:r>
      <w:r>
        <w:rPr>
          <w:spacing w:val="-2"/>
        </w:rPr>
        <w:t xml:space="preserve"> </w:t>
      </w:r>
      <w:r>
        <w:t>fakultativno:</w:t>
      </w:r>
      <w:r>
        <w:rPr>
          <w:spacing w:val="-2"/>
        </w:rPr>
        <w:t xml:space="preserve"> </w:t>
      </w:r>
      <w:r>
        <w:t>obilazak</w:t>
      </w:r>
      <w:r>
        <w:rPr>
          <w:spacing w:val="-1"/>
        </w:rPr>
        <w:t xml:space="preserve"> </w:t>
      </w:r>
      <w:r>
        <w:t>Vaseljenske</w:t>
      </w:r>
      <w:r>
        <w:rPr>
          <w:spacing w:val="-2"/>
        </w:rPr>
        <w:t xml:space="preserve"> </w:t>
      </w:r>
      <w:r>
        <w:t>patrijaršije,</w:t>
      </w:r>
      <w:r>
        <w:rPr>
          <w:spacing w:val="-2"/>
        </w:rPr>
        <w:t xml:space="preserve"> </w:t>
      </w:r>
      <w:r>
        <w:t>gvozdene</w:t>
      </w:r>
      <w:r>
        <w:rPr>
          <w:spacing w:val="-2"/>
        </w:rPr>
        <w:t xml:space="preserve"> </w:t>
      </w:r>
      <w:r>
        <w:t>bugarske</w:t>
      </w:r>
      <w:r>
        <w:rPr>
          <w:spacing w:val="-2"/>
        </w:rPr>
        <w:t xml:space="preserve"> </w:t>
      </w:r>
      <w:r>
        <w:t>crkve svetog Stefana i živopisnog kvarta Balat, poznatog po šarenim stepenicama.</w:t>
      </w:r>
      <w:r>
        <w:rPr>
          <w:spacing w:val="-1"/>
        </w:rPr>
        <w:t xml:space="preserve"> </w:t>
      </w:r>
      <w:r>
        <w:t>Odlazak</w:t>
      </w:r>
      <w:r>
        <w:rPr>
          <w:spacing w:val="-1"/>
        </w:rPr>
        <w:t xml:space="preserve"> </w:t>
      </w:r>
      <w:r>
        <w:t>na krstarenje Bosforskim moreuzom u pratnji lokalnog vodiča, a po završetku krstarenja odlazak na Trg Taksim i poseta glavnoj ulici Istiklal. Slobodno vreme. Povratak u hotel. Noćenje.</w:t>
      </w:r>
    </w:p>
    <w:p w14:paraId="475D6BD3" w14:textId="77777777" w:rsidR="005061E6" w:rsidRDefault="00000000">
      <w:pPr>
        <w:pStyle w:val="Heading2"/>
        <w:numPr>
          <w:ilvl w:val="0"/>
          <w:numId w:val="2"/>
        </w:numPr>
        <w:tabs>
          <w:tab w:val="left" w:pos="289"/>
        </w:tabs>
        <w:ind w:left="289" w:hanging="199"/>
      </w:pPr>
      <w:r>
        <w:t>dan</w:t>
      </w:r>
      <w:r>
        <w:rPr>
          <w:spacing w:val="64"/>
          <w:w w:val="150"/>
        </w:rPr>
        <w:t xml:space="preserve"> </w:t>
      </w:r>
      <w:r>
        <w:rPr>
          <w:spacing w:val="-2"/>
        </w:rPr>
        <w:t>ISTANBUL</w:t>
      </w:r>
    </w:p>
    <w:p w14:paraId="65FE61AE" w14:textId="77777777" w:rsidR="005061E6" w:rsidRDefault="00000000">
      <w:pPr>
        <w:pStyle w:val="BodyText"/>
        <w:ind w:right="85"/>
        <w:jc w:val="both"/>
      </w:pPr>
      <w:r>
        <w:t>Doručak. Slobodno vreme za individualne aktivnosti ili fakultativno: obilazak znamenitosti Istanbula u pratnji lokalnog vodiča – Sulejmanija Džamija, Hipodrom, Plava Džamija, Aja Sofija (nisu uračunate ulaznice za posetu istih). Mogućnost individualne</w:t>
      </w:r>
      <w:r>
        <w:rPr>
          <w:spacing w:val="-7"/>
        </w:rPr>
        <w:t xml:space="preserve"> </w:t>
      </w:r>
      <w:r>
        <w:t>posete</w:t>
      </w:r>
      <w:r>
        <w:rPr>
          <w:spacing w:val="-7"/>
        </w:rPr>
        <w:t xml:space="preserve"> </w:t>
      </w:r>
      <w:r>
        <w:t>Aja</w:t>
      </w:r>
      <w:r>
        <w:rPr>
          <w:spacing w:val="-7"/>
        </w:rPr>
        <w:t xml:space="preserve"> </w:t>
      </w:r>
      <w:r>
        <w:t>Sofije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Topkapi</w:t>
      </w:r>
      <w:r>
        <w:rPr>
          <w:spacing w:val="-5"/>
        </w:rPr>
        <w:t xml:space="preserve"> </w:t>
      </w:r>
      <w:r>
        <w:t>palate.</w:t>
      </w:r>
      <w:r>
        <w:rPr>
          <w:spacing w:val="-7"/>
        </w:rPr>
        <w:t xml:space="preserve"> </w:t>
      </w:r>
      <w:r>
        <w:t>Slobodno</w:t>
      </w:r>
      <w:r>
        <w:rPr>
          <w:spacing w:val="-7"/>
        </w:rPr>
        <w:t xml:space="preserve"> </w:t>
      </w:r>
      <w:r>
        <w:t>popodne.</w:t>
      </w:r>
      <w:r>
        <w:rPr>
          <w:spacing w:val="-6"/>
        </w:rPr>
        <w:t xml:space="preserve"> </w:t>
      </w:r>
      <w:r>
        <w:t>Fakultativno:</w:t>
      </w:r>
      <w:r>
        <w:rPr>
          <w:spacing w:val="-7"/>
        </w:rPr>
        <w:t xml:space="preserve"> </w:t>
      </w:r>
      <w:r>
        <w:t>tursko</w:t>
      </w:r>
      <w:r>
        <w:rPr>
          <w:spacing w:val="-5"/>
        </w:rPr>
        <w:t xml:space="preserve"> </w:t>
      </w:r>
      <w:r>
        <w:t>veče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večernjim</w:t>
      </w:r>
      <w:r>
        <w:rPr>
          <w:spacing w:val="-7"/>
        </w:rPr>
        <w:t xml:space="preserve"> </w:t>
      </w:r>
      <w:r>
        <w:t>časovima</w:t>
      </w:r>
      <w:r>
        <w:rPr>
          <w:spacing w:val="-7"/>
        </w:rPr>
        <w:t xml:space="preserve"> </w:t>
      </w:r>
      <w:r>
        <w:t>odlazak u restoran na brodu, sa muzičko-zabavnim programom uz večeru i neograničeno piće. Noćenje.</w:t>
      </w:r>
    </w:p>
    <w:p w14:paraId="6AF63CDB" w14:textId="77777777" w:rsidR="005061E6" w:rsidRDefault="00000000">
      <w:pPr>
        <w:pStyle w:val="Heading2"/>
        <w:numPr>
          <w:ilvl w:val="0"/>
          <w:numId w:val="2"/>
        </w:numPr>
        <w:tabs>
          <w:tab w:val="left" w:pos="242"/>
        </w:tabs>
        <w:ind w:left="242" w:hanging="152"/>
      </w:pPr>
      <w:r>
        <w:t>dan</w:t>
      </w:r>
      <w:r>
        <w:rPr>
          <w:spacing w:val="75"/>
        </w:rPr>
        <w:t xml:space="preserve"> </w:t>
      </w:r>
      <w:r>
        <w:t>ISTANBUL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2"/>
        </w:rPr>
        <w:t>BEOGRAD</w:t>
      </w:r>
    </w:p>
    <w:p w14:paraId="038985F0" w14:textId="77777777" w:rsidR="005061E6" w:rsidRDefault="00000000">
      <w:pPr>
        <w:pStyle w:val="BodyText"/>
        <w:ind w:right="76"/>
        <w:jc w:val="both"/>
      </w:pPr>
      <w:r>
        <w:t>Doručak. Napuštanje hotela. Slobodano vreme za individualne aktivnosti do polaska transfera za aerodrom. Transfer na aerodrom. Poletanje aviona po redu letenja. Sletanje na aerodrom „Nikola Tesla“. Kraj programa.</w:t>
      </w:r>
    </w:p>
    <w:p w14:paraId="4DE3FCB6" w14:textId="77777777" w:rsidR="005061E6" w:rsidRDefault="005061E6"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tblInd w:w="121" w:type="dxa"/>
        <w:tblBorders>
          <w:top w:val="single" w:sz="12" w:space="0" w:color="00007F"/>
          <w:left w:val="single" w:sz="12" w:space="0" w:color="00007F"/>
          <w:bottom w:val="single" w:sz="12" w:space="0" w:color="00007F"/>
          <w:right w:val="single" w:sz="12" w:space="0" w:color="00007F"/>
          <w:insideH w:val="single" w:sz="12" w:space="0" w:color="00007F"/>
          <w:insideV w:val="single" w:sz="12" w:space="0" w:color="0000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1228"/>
        <w:gridCol w:w="1246"/>
        <w:gridCol w:w="1860"/>
        <w:gridCol w:w="2356"/>
      </w:tblGrid>
      <w:tr w:rsidR="005061E6" w14:paraId="529211CA" w14:textId="77777777">
        <w:trPr>
          <w:trHeight w:val="396"/>
        </w:trPr>
        <w:tc>
          <w:tcPr>
            <w:tcW w:w="3346" w:type="dxa"/>
            <w:tcBorders>
              <w:left w:val="single" w:sz="8" w:space="0" w:color="00007F"/>
              <w:bottom w:val="single" w:sz="6" w:space="0" w:color="00007F"/>
              <w:right w:val="single" w:sz="6" w:space="0" w:color="00007F"/>
            </w:tcBorders>
            <w:shd w:val="clear" w:color="auto" w:fill="16355C"/>
          </w:tcPr>
          <w:p w14:paraId="3E62B89F" w14:textId="77777777" w:rsidR="005061E6" w:rsidRDefault="00000000">
            <w:pPr>
              <w:pStyle w:val="TableParagraph"/>
              <w:spacing w:before="74"/>
              <w:ind w:left="20" w:right="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TERMIN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PUTOVANJA</w:t>
            </w:r>
          </w:p>
        </w:tc>
        <w:tc>
          <w:tcPr>
            <w:tcW w:w="1228" w:type="dxa"/>
            <w:tcBorders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16355C"/>
          </w:tcPr>
          <w:p w14:paraId="6C5171D1" w14:textId="77777777" w:rsidR="005061E6" w:rsidRDefault="00000000">
            <w:pPr>
              <w:pStyle w:val="TableParagraph"/>
              <w:spacing w:before="74"/>
              <w:ind w:left="2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HOTEL</w:t>
            </w:r>
          </w:p>
        </w:tc>
        <w:tc>
          <w:tcPr>
            <w:tcW w:w="1246" w:type="dxa"/>
            <w:tcBorders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16355C"/>
          </w:tcPr>
          <w:p w14:paraId="0B8858C3" w14:textId="77777777" w:rsidR="005061E6" w:rsidRDefault="00000000">
            <w:pPr>
              <w:pStyle w:val="TableParagraph"/>
              <w:spacing w:before="74"/>
              <w:ind w:left="19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CENA</w:t>
            </w:r>
          </w:p>
        </w:tc>
        <w:tc>
          <w:tcPr>
            <w:tcW w:w="1860" w:type="dxa"/>
            <w:tcBorders>
              <w:left w:val="single" w:sz="6" w:space="0" w:color="00007F"/>
              <w:bottom w:val="single" w:sz="6" w:space="0" w:color="00007F"/>
              <w:right w:val="single" w:sz="6" w:space="0" w:color="00007F"/>
            </w:tcBorders>
            <w:shd w:val="clear" w:color="auto" w:fill="16355C"/>
          </w:tcPr>
          <w:p w14:paraId="08C1F1CE" w14:textId="77777777" w:rsidR="005061E6" w:rsidRDefault="00000000">
            <w:pPr>
              <w:pStyle w:val="TableParagraph"/>
              <w:spacing w:before="74"/>
              <w:ind w:right="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SPEC.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PONUDA</w:t>
            </w:r>
          </w:p>
        </w:tc>
        <w:tc>
          <w:tcPr>
            <w:tcW w:w="2356" w:type="dxa"/>
            <w:tcBorders>
              <w:left w:val="single" w:sz="6" w:space="0" w:color="00007F"/>
              <w:bottom w:val="single" w:sz="6" w:space="0" w:color="00007F"/>
              <w:right w:val="single" w:sz="8" w:space="0" w:color="00007F"/>
            </w:tcBorders>
            <w:shd w:val="clear" w:color="auto" w:fill="16355C"/>
          </w:tcPr>
          <w:p w14:paraId="136631D2" w14:textId="77777777" w:rsidR="005061E6" w:rsidRDefault="00000000">
            <w:pPr>
              <w:pStyle w:val="TableParagraph"/>
              <w:spacing w:before="76"/>
              <w:ind w:left="2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LETOVI</w:t>
            </w:r>
          </w:p>
        </w:tc>
      </w:tr>
      <w:tr w:rsidR="005061E6" w14:paraId="5DD9ABA5" w14:textId="77777777">
        <w:trPr>
          <w:trHeight w:val="480"/>
        </w:trPr>
        <w:tc>
          <w:tcPr>
            <w:tcW w:w="3346" w:type="dxa"/>
            <w:vMerge w:val="restart"/>
            <w:tcBorders>
              <w:top w:val="single" w:sz="6" w:space="0" w:color="00007F"/>
              <w:left w:val="single" w:sz="8" w:space="0" w:color="00007F"/>
              <w:right w:val="single" w:sz="6" w:space="0" w:color="00007F"/>
            </w:tcBorders>
          </w:tcPr>
          <w:p w14:paraId="48C15DAE" w14:textId="77777777" w:rsidR="005061E6" w:rsidRDefault="005061E6">
            <w:pPr>
              <w:pStyle w:val="TableParagraph"/>
              <w:spacing w:before="6"/>
              <w:ind w:left="0"/>
              <w:jc w:val="left"/>
              <w:rPr>
                <w:sz w:val="20"/>
              </w:rPr>
            </w:pPr>
          </w:p>
          <w:p w14:paraId="3D33BA3F" w14:textId="77777777" w:rsidR="005061E6" w:rsidRDefault="00000000">
            <w:pPr>
              <w:pStyle w:val="TableParagraph"/>
              <w:spacing w:before="1"/>
              <w:ind w:left="20" w:right="7"/>
              <w:rPr>
                <w:b/>
                <w:sz w:val="20"/>
              </w:rPr>
            </w:pPr>
            <w:r>
              <w:rPr>
                <w:b/>
                <w:sz w:val="20"/>
              </w:rPr>
              <w:t>OKTOBAR: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16.10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19.10.2025</w:t>
            </w:r>
          </w:p>
          <w:p w14:paraId="047CDB28" w14:textId="77777777" w:rsidR="005061E6" w:rsidRDefault="00000000">
            <w:pPr>
              <w:pStyle w:val="TableParagraph"/>
              <w:ind w:left="20"/>
              <w:rPr>
                <w:b/>
                <w:sz w:val="20"/>
              </w:rPr>
            </w:pPr>
            <w:r>
              <w:rPr>
                <w:b/>
                <w:color w:val="FF3333"/>
                <w:sz w:val="20"/>
              </w:rPr>
              <w:t>siguran</w:t>
            </w:r>
            <w:r>
              <w:rPr>
                <w:b/>
                <w:color w:val="FF3333"/>
                <w:spacing w:val="-7"/>
                <w:sz w:val="20"/>
              </w:rPr>
              <w:t xml:space="preserve"> </w:t>
            </w:r>
            <w:r>
              <w:rPr>
                <w:b/>
                <w:color w:val="FF3333"/>
                <w:spacing w:val="-2"/>
                <w:sz w:val="20"/>
              </w:rPr>
              <w:t>polazak</w:t>
            </w:r>
          </w:p>
        </w:tc>
        <w:tc>
          <w:tcPr>
            <w:tcW w:w="1228" w:type="dxa"/>
            <w:tcBorders>
              <w:top w:val="single" w:sz="6" w:space="0" w:color="00007F"/>
              <w:left w:val="single" w:sz="6" w:space="0" w:color="00007F"/>
              <w:right w:val="single" w:sz="6" w:space="0" w:color="00007F"/>
            </w:tcBorders>
          </w:tcPr>
          <w:p w14:paraId="44F03FF5" w14:textId="77777777" w:rsidR="005061E6" w:rsidRDefault="00000000">
            <w:pPr>
              <w:pStyle w:val="TableParagraph"/>
              <w:spacing w:before="119"/>
              <w:ind w:left="24" w:right="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DELTA</w:t>
            </w:r>
            <w:r>
              <w:rPr>
                <w:b/>
                <w:spacing w:val="-5"/>
                <w:sz w:val="20"/>
              </w:rPr>
              <w:t xml:space="preserve"> 3*</w:t>
            </w:r>
          </w:p>
        </w:tc>
        <w:tc>
          <w:tcPr>
            <w:tcW w:w="1246" w:type="dxa"/>
            <w:tcBorders>
              <w:top w:val="single" w:sz="6" w:space="0" w:color="00007F"/>
              <w:left w:val="single" w:sz="6" w:space="0" w:color="00007F"/>
              <w:right w:val="single" w:sz="6" w:space="0" w:color="00007F"/>
            </w:tcBorders>
          </w:tcPr>
          <w:p w14:paraId="4FD27D35" w14:textId="77777777" w:rsidR="005061E6" w:rsidRDefault="00000000">
            <w:pPr>
              <w:pStyle w:val="TableParagraph"/>
              <w:spacing w:before="119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409€</w:t>
            </w:r>
          </w:p>
        </w:tc>
        <w:tc>
          <w:tcPr>
            <w:tcW w:w="1860" w:type="dxa"/>
            <w:tcBorders>
              <w:top w:val="single" w:sz="6" w:space="0" w:color="00007F"/>
              <w:left w:val="single" w:sz="6" w:space="0" w:color="00007F"/>
              <w:right w:val="single" w:sz="6" w:space="0" w:color="00007F"/>
            </w:tcBorders>
          </w:tcPr>
          <w:p w14:paraId="591A46F9" w14:textId="77777777" w:rsidR="005061E6" w:rsidRDefault="00000000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trike/>
                <w:spacing w:val="-4"/>
                <w:sz w:val="20"/>
              </w:rPr>
              <w:t>379€</w:t>
            </w:r>
          </w:p>
          <w:p w14:paraId="6021ADCD" w14:textId="77777777" w:rsidR="005061E6" w:rsidRDefault="00000000">
            <w:pPr>
              <w:pStyle w:val="TableParagraph"/>
              <w:spacing w:line="219" w:lineRule="exact"/>
              <w:ind w:right="4"/>
              <w:rPr>
                <w:b/>
                <w:sz w:val="20"/>
              </w:rPr>
            </w:pPr>
            <w:r>
              <w:rPr>
                <w:b/>
                <w:color w:val="FF3333"/>
                <w:sz w:val="20"/>
              </w:rPr>
              <w:t>sniženo</w:t>
            </w:r>
            <w:r>
              <w:rPr>
                <w:b/>
                <w:color w:val="FF3333"/>
                <w:spacing w:val="-8"/>
                <w:sz w:val="20"/>
              </w:rPr>
              <w:t xml:space="preserve"> </w:t>
            </w:r>
            <w:r>
              <w:rPr>
                <w:b/>
                <w:color w:val="FF3333"/>
                <w:spacing w:val="-4"/>
                <w:sz w:val="20"/>
              </w:rPr>
              <w:t>355€</w:t>
            </w:r>
          </w:p>
        </w:tc>
        <w:tc>
          <w:tcPr>
            <w:tcW w:w="2356" w:type="dxa"/>
            <w:vMerge w:val="restart"/>
            <w:tcBorders>
              <w:top w:val="single" w:sz="6" w:space="0" w:color="00007F"/>
              <w:left w:val="single" w:sz="6" w:space="0" w:color="00007F"/>
              <w:right w:val="single" w:sz="8" w:space="0" w:color="00007F"/>
            </w:tcBorders>
          </w:tcPr>
          <w:p w14:paraId="0715682B" w14:textId="77777777" w:rsidR="005061E6" w:rsidRDefault="005061E6">
            <w:pPr>
              <w:pStyle w:val="TableParagraph"/>
              <w:spacing w:before="6"/>
              <w:ind w:left="0"/>
              <w:jc w:val="left"/>
              <w:rPr>
                <w:sz w:val="20"/>
              </w:rPr>
            </w:pPr>
          </w:p>
          <w:p w14:paraId="5B49F32A" w14:textId="77777777" w:rsidR="005061E6" w:rsidRDefault="00000000">
            <w:pPr>
              <w:pStyle w:val="TableParagraph"/>
              <w:spacing w:before="1"/>
              <w:ind w:left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422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13:10/15:50</w:t>
            </w:r>
          </w:p>
          <w:p w14:paraId="3F027F47" w14:textId="77777777" w:rsidR="005061E6" w:rsidRDefault="00000000">
            <w:pPr>
              <w:pStyle w:val="TableParagraph"/>
              <w:ind w:left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423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15:40</w:t>
            </w:r>
            <w:r>
              <w:rPr>
                <w:b/>
                <w:spacing w:val="-2"/>
                <w:sz w:val="20"/>
              </w:rPr>
              <w:t xml:space="preserve"> /16:20</w:t>
            </w:r>
          </w:p>
        </w:tc>
      </w:tr>
      <w:tr w:rsidR="005061E6" w14:paraId="444015E4" w14:textId="77777777">
        <w:trPr>
          <w:trHeight w:val="477"/>
        </w:trPr>
        <w:tc>
          <w:tcPr>
            <w:tcW w:w="3346" w:type="dxa"/>
            <w:vMerge/>
            <w:tcBorders>
              <w:top w:val="nil"/>
              <w:left w:val="single" w:sz="8" w:space="0" w:color="00007F"/>
              <w:right w:val="single" w:sz="6" w:space="0" w:color="00007F"/>
            </w:tcBorders>
          </w:tcPr>
          <w:p w14:paraId="029AC584" w14:textId="77777777" w:rsidR="005061E6" w:rsidRDefault="005061E6">
            <w:pPr>
              <w:rPr>
                <w:sz w:val="2"/>
                <w:szCs w:val="2"/>
              </w:rPr>
            </w:pPr>
          </w:p>
        </w:tc>
        <w:tc>
          <w:tcPr>
            <w:tcW w:w="1228" w:type="dxa"/>
            <w:tcBorders>
              <w:left w:val="single" w:sz="6" w:space="0" w:color="00007F"/>
              <w:right w:val="single" w:sz="6" w:space="0" w:color="00007F"/>
            </w:tcBorders>
          </w:tcPr>
          <w:p w14:paraId="06981400" w14:textId="77777777" w:rsidR="005061E6" w:rsidRDefault="00000000">
            <w:pPr>
              <w:pStyle w:val="TableParagraph"/>
              <w:spacing w:before="116"/>
              <w:ind w:left="24" w:right="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FREYA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4*</w:t>
            </w:r>
          </w:p>
        </w:tc>
        <w:tc>
          <w:tcPr>
            <w:tcW w:w="1246" w:type="dxa"/>
            <w:tcBorders>
              <w:left w:val="single" w:sz="6" w:space="0" w:color="00007F"/>
              <w:right w:val="single" w:sz="6" w:space="0" w:color="00007F"/>
            </w:tcBorders>
          </w:tcPr>
          <w:p w14:paraId="1343FC94" w14:textId="77777777" w:rsidR="005061E6" w:rsidRDefault="00000000">
            <w:pPr>
              <w:pStyle w:val="TableParagraph"/>
              <w:spacing w:before="116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479€</w:t>
            </w:r>
          </w:p>
        </w:tc>
        <w:tc>
          <w:tcPr>
            <w:tcW w:w="1860" w:type="dxa"/>
            <w:tcBorders>
              <w:left w:val="single" w:sz="6" w:space="0" w:color="00007F"/>
              <w:right w:val="single" w:sz="6" w:space="0" w:color="00007F"/>
            </w:tcBorders>
          </w:tcPr>
          <w:p w14:paraId="323D6331" w14:textId="77777777" w:rsidR="005061E6" w:rsidRDefault="00000000">
            <w:pPr>
              <w:pStyle w:val="TableParagraph"/>
              <w:spacing w:line="239" w:lineRule="exact"/>
              <w:rPr>
                <w:b/>
                <w:sz w:val="20"/>
              </w:rPr>
            </w:pPr>
            <w:r>
              <w:rPr>
                <w:b/>
                <w:strike/>
                <w:spacing w:val="-4"/>
                <w:sz w:val="20"/>
              </w:rPr>
              <w:t>459€</w:t>
            </w:r>
          </w:p>
          <w:p w14:paraId="78132A8C" w14:textId="77777777" w:rsidR="005061E6" w:rsidRDefault="00000000">
            <w:pPr>
              <w:pStyle w:val="TableParagraph"/>
              <w:spacing w:line="219" w:lineRule="exact"/>
              <w:ind w:right="4"/>
              <w:rPr>
                <w:b/>
                <w:sz w:val="20"/>
              </w:rPr>
            </w:pPr>
            <w:r>
              <w:rPr>
                <w:b/>
                <w:color w:val="FF3333"/>
                <w:sz w:val="20"/>
              </w:rPr>
              <w:t>sniženo</w:t>
            </w:r>
            <w:r>
              <w:rPr>
                <w:b/>
                <w:color w:val="FF3333"/>
                <w:spacing w:val="-8"/>
                <w:sz w:val="20"/>
              </w:rPr>
              <w:t xml:space="preserve"> </w:t>
            </w:r>
            <w:r>
              <w:rPr>
                <w:b/>
                <w:color w:val="FF3333"/>
                <w:spacing w:val="-4"/>
                <w:sz w:val="20"/>
              </w:rPr>
              <w:t>439€</w:t>
            </w:r>
          </w:p>
        </w:tc>
        <w:tc>
          <w:tcPr>
            <w:tcW w:w="2356" w:type="dxa"/>
            <w:vMerge/>
            <w:tcBorders>
              <w:top w:val="nil"/>
              <w:left w:val="single" w:sz="6" w:space="0" w:color="00007F"/>
              <w:right w:val="single" w:sz="8" w:space="0" w:color="00007F"/>
            </w:tcBorders>
          </w:tcPr>
          <w:p w14:paraId="125439F5" w14:textId="77777777" w:rsidR="005061E6" w:rsidRDefault="005061E6">
            <w:pPr>
              <w:rPr>
                <w:sz w:val="2"/>
                <w:szCs w:val="2"/>
              </w:rPr>
            </w:pPr>
          </w:p>
        </w:tc>
      </w:tr>
      <w:tr w:rsidR="005061E6" w14:paraId="25934157" w14:textId="77777777">
        <w:trPr>
          <w:trHeight w:val="478"/>
        </w:trPr>
        <w:tc>
          <w:tcPr>
            <w:tcW w:w="3346" w:type="dxa"/>
            <w:tcBorders>
              <w:left w:val="single" w:sz="8" w:space="0" w:color="00007F"/>
              <w:right w:val="single" w:sz="6" w:space="0" w:color="00007F"/>
            </w:tcBorders>
          </w:tcPr>
          <w:p w14:paraId="699493E8" w14:textId="77777777" w:rsidR="005061E6" w:rsidRDefault="00000000">
            <w:pPr>
              <w:pStyle w:val="TableParagraph"/>
              <w:spacing w:before="116"/>
              <w:ind w:left="20" w:right="3"/>
              <w:rPr>
                <w:b/>
                <w:sz w:val="20"/>
              </w:rPr>
            </w:pPr>
            <w:r>
              <w:rPr>
                <w:b/>
                <w:sz w:val="20"/>
              </w:rPr>
              <w:t>DAN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PRIMIRJA: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08.11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11.11.2025</w:t>
            </w:r>
          </w:p>
        </w:tc>
        <w:tc>
          <w:tcPr>
            <w:tcW w:w="1228" w:type="dxa"/>
            <w:tcBorders>
              <w:left w:val="single" w:sz="6" w:space="0" w:color="00007F"/>
              <w:right w:val="single" w:sz="6" w:space="0" w:color="00007F"/>
            </w:tcBorders>
          </w:tcPr>
          <w:p w14:paraId="03FB2172" w14:textId="77777777" w:rsidR="005061E6" w:rsidRDefault="00000000">
            <w:pPr>
              <w:pStyle w:val="TableParagraph"/>
              <w:spacing w:before="116"/>
              <w:ind w:left="24" w:right="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DELTA</w:t>
            </w:r>
            <w:r>
              <w:rPr>
                <w:b/>
                <w:spacing w:val="-5"/>
                <w:sz w:val="20"/>
              </w:rPr>
              <w:t xml:space="preserve"> 3*</w:t>
            </w:r>
          </w:p>
        </w:tc>
        <w:tc>
          <w:tcPr>
            <w:tcW w:w="1246" w:type="dxa"/>
            <w:tcBorders>
              <w:left w:val="single" w:sz="6" w:space="0" w:color="00007F"/>
              <w:right w:val="single" w:sz="6" w:space="0" w:color="00007F"/>
            </w:tcBorders>
          </w:tcPr>
          <w:p w14:paraId="543ED70C" w14:textId="77777777" w:rsidR="005061E6" w:rsidRDefault="00000000">
            <w:pPr>
              <w:pStyle w:val="TableParagraph"/>
              <w:spacing w:before="116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419€</w:t>
            </w:r>
          </w:p>
        </w:tc>
        <w:tc>
          <w:tcPr>
            <w:tcW w:w="1860" w:type="dxa"/>
            <w:tcBorders>
              <w:left w:val="single" w:sz="6" w:space="0" w:color="00007F"/>
              <w:right w:val="single" w:sz="6" w:space="0" w:color="00007F"/>
            </w:tcBorders>
          </w:tcPr>
          <w:p w14:paraId="09CCCFE3" w14:textId="77777777" w:rsidR="005061E6" w:rsidRDefault="00000000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399€</w:t>
            </w:r>
          </w:p>
        </w:tc>
        <w:tc>
          <w:tcPr>
            <w:tcW w:w="2356" w:type="dxa"/>
            <w:tcBorders>
              <w:left w:val="single" w:sz="6" w:space="0" w:color="00007F"/>
              <w:right w:val="single" w:sz="8" w:space="0" w:color="00007F"/>
            </w:tcBorders>
          </w:tcPr>
          <w:p w14:paraId="114FF9DB" w14:textId="77777777" w:rsidR="005061E6" w:rsidRDefault="00000000">
            <w:pPr>
              <w:pStyle w:val="TableParagraph"/>
              <w:spacing w:line="239" w:lineRule="exact"/>
              <w:ind w:left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422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13:10/16:50</w:t>
            </w:r>
          </w:p>
          <w:p w14:paraId="4430F77D" w14:textId="77777777" w:rsidR="005061E6" w:rsidRDefault="00000000">
            <w:pPr>
              <w:pStyle w:val="TableParagraph"/>
              <w:spacing w:line="219" w:lineRule="exact"/>
              <w:ind w:left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423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17:35</w:t>
            </w:r>
            <w:r>
              <w:rPr>
                <w:b/>
                <w:spacing w:val="-2"/>
                <w:sz w:val="20"/>
              </w:rPr>
              <w:t xml:space="preserve"> /17:15</w:t>
            </w:r>
          </w:p>
        </w:tc>
      </w:tr>
      <w:tr w:rsidR="005061E6" w14:paraId="6EE66729" w14:textId="77777777">
        <w:trPr>
          <w:trHeight w:val="477"/>
        </w:trPr>
        <w:tc>
          <w:tcPr>
            <w:tcW w:w="3346" w:type="dxa"/>
            <w:tcBorders>
              <w:left w:val="single" w:sz="8" w:space="0" w:color="00007F"/>
              <w:right w:val="single" w:sz="6" w:space="0" w:color="00007F"/>
            </w:tcBorders>
          </w:tcPr>
          <w:p w14:paraId="1D3E72A9" w14:textId="77777777" w:rsidR="005061E6" w:rsidRDefault="00000000">
            <w:pPr>
              <w:pStyle w:val="TableParagraph"/>
              <w:spacing w:before="116"/>
              <w:ind w:left="20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DECEMBAR: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11.12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14.12.2025</w:t>
            </w:r>
          </w:p>
        </w:tc>
        <w:tc>
          <w:tcPr>
            <w:tcW w:w="1228" w:type="dxa"/>
            <w:tcBorders>
              <w:left w:val="single" w:sz="6" w:space="0" w:color="00007F"/>
              <w:right w:val="single" w:sz="6" w:space="0" w:color="00007F"/>
            </w:tcBorders>
          </w:tcPr>
          <w:p w14:paraId="7FC17EE1" w14:textId="77777777" w:rsidR="005061E6" w:rsidRDefault="00000000">
            <w:pPr>
              <w:pStyle w:val="TableParagraph"/>
              <w:spacing w:before="116"/>
              <w:ind w:left="24" w:right="3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DELTA</w:t>
            </w:r>
            <w:r>
              <w:rPr>
                <w:b/>
                <w:spacing w:val="-5"/>
                <w:sz w:val="20"/>
              </w:rPr>
              <w:t xml:space="preserve"> 3*</w:t>
            </w:r>
          </w:p>
        </w:tc>
        <w:tc>
          <w:tcPr>
            <w:tcW w:w="1246" w:type="dxa"/>
            <w:tcBorders>
              <w:left w:val="single" w:sz="6" w:space="0" w:color="00007F"/>
              <w:right w:val="single" w:sz="6" w:space="0" w:color="00007F"/>
            </w:tcBorders>
          </w:tcPr>
          <w:p w14:paraId="3D2D7480" w14:textId="77777777" w:rsidR="005061E6" w:rsidRDefault="00000000">
            <w:pPr>
              <w:pStyle w:val="TableParagraph"/>
              <w:spacing w:before="116"/>
              <w:ind w:left="1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369€</w:t>
            </w:r>
          </w:p>
        </w:tc>
        <w:tc>
          <w:tcPr>
            <w:tcW w:w="1860" w:type="dxa"/>
            <w:tcBorders>
              <w:left w:val="single" w:sz="6" w:space="0" w:color="00007F"/>
              <w:right w:val="single" w:sz="6" w:space="0" w:color="00007F"/>
            </w:tcBorders>
          </w:tcPr>
          <w:p w14:paraId="13DB2898" w14:textId="77777777" w:rsidR="005061E6" w:rsidRDefault="00000000">
            <w:pPr>
              <w:pStyle w:val="TableParagraph"/>
              <w:spacing w:before="11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349€</w:t>
            </w:r>
          </w:p>
        </w:tc>
        <w:tc>
          <w:tcPr>
            <w:tcW w:w="2356" w:type="dxa"/>
            <w:tcBorders>
              <w:left w:val="single" w:sz="6" w:space="0" w:color="00007F"/>
              <w:right w:val="single" w:sz="8" w:space="0" w:color="00007F"/>
            </w:tcBorders>
          </w:tcPr>
          <w:p w14:paraId="59B11DBE" w14:textId="77777777" w:rsidR="005061E6" w:rsidRDefault="00000000">
            <w:pPr>
              <w:pStyle w:val="TableParagraph"/>
              <w:spacing w:line="239" w:lineRule="exact"/>
              <w:ind w:left="35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422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13:10/16:50</w:t>
            </w:r>
          </w:p>
          <w:p w14:paraId="7ACEE9A5" w14:textId="77777777" w:rsidR="005061E6" w:rsidRDefault="00000000">
            <w:pPr>
              <w:pStyle w:val="TableParagraph"/>
              <w:spacing w:line="219" w:lineRule="exact"/>
              <w:ind w:left="33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423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16:40</w:t>
            </w:r>
            <w:r>
              <w:rPr>
                <w:b/>
                <w:spacing w:val="-2"/>
                <w:sz w:val="20"/>
              </w:rPr>
              <w:t xml:space="preserve"> /16:20</w:t>
            </w:r>
          </w:p>
        </w:tc>
      </w:tr>
    </w:tbl>
    <w:p w14:paraId="1810726E" w14:textId="77777777" w:rsidR="005061E6" w:rsidRDefault="00000000">
      <w:pPr>
        <w:pStyle w:val="BodyText"/>
        <w:ind w:left="1666"/>
      </w:pPr>
      <w:r>
        <w:t>Plaćanje</w:t>
      </w:r>
      <w:r>
        <w:rPr>
          <w:spacing w:val="-12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dinarskoj</w:t>
      </w:r>
      <w:r>
        <w:rPr>
          <w:spacing w:val="-10"/>
        </w:rPr>
        <w:t xml:space="preserve"> </w:t>
      </w:r>
      <w:r>
        <w:t>protivvrednosti</w:t>
      </w:r>
      <w:r>
        <w:rPr>
          <w:spacing w:val="-11"/>
        </w:rPr>
        <w:t xml:space="preserve"> </w:t>
      </w:r>
      <w:r>
        <w:t>po</w:t>
      </w:r>
      <w:r>
        <w:rPr>
          <w:spacing w:val="-10"/>
        </w:rPr>
        <w:t xml:space="preserve"> </w:t>
      </w:r>
      <w:r>
        <w:t>zvaničnom</w:t>
      </w:r>
      <w:r>
        <w:rPr>
          <w:spacing w:val="-9"/>
        </w:rPr>
        <w:t xml:space="preserve"> </w:t>
      </w:r>
      <w:r>
        <w:t>srednjem</w:t>
      </w:r>
      <w:r>
        <w:rPr>
          <w:spacing w:val="-9"/>
        </w:rPr>
        <w:t xml:space="preserve"> </w:t>
      </w:r>
      <w:r>
        <w:t>kursu</w:t>
      </w:r>
      <w:r>
        <w:rPr>
          <w:spacing w:val="-8"/>
        </w:rPr>
        <w:t xml:space="preserve"> </w:t>
      </w:r>
      <w:r>
        <w:rPr>
          <w:spacing w:val="-5"/>
        </w:rPr>
        <w:t>NBS</w:t>
      </w:r>
    </w:p>
    <w:p w14:paraId="4A02940B" w14:textId="77777777" w:rsidR="005061E6" w:rsidRDefault="00000000">
      <w:pPr>
        <w:pStyle w:val="Heading1"/>
        <w:spacing w:before="0"/>
      </w:pPr>
      <w:r>
        <w:t>SPECIJALNA</w:t>
      </w:r>
      <w:r>
        <w:rPr>
          <w:spacing w:val="-8"/>
        </w:rPr>
        <w:t xml:space="preserve"> </w:t>
      </w:r>
      <w:r>
        <w:t>PONUDA</w:t>
      </w:r>
      <w:r>
        <w:rPr>
          <w:spacing w:val="-5"/>
        </w:rPr>
        <w:t xml:space="preserve"> </w:t>
      </w:r>
      <w:r>
        <w:t>VAŽI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MAKSIMUM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rPr>
          <w:spacing w:val="-2"/>
        </w:rPr>
        <w:t>POLASKU</w:t>
      </w:r>
    </w:p>
    <w:p w14:paraId="5FF638AB" w14:textId="77777777" w:rsidR="005061E6" w:rsidRDefault="00000000">
      <w:pPr>
        <w:spacing w:before="237"/>
        <w:ind w:left="90"/>
        <w:rPr>
          <w:b/>
          <w:sz w:val="20"/>
        </w:rPr>
      </w:pPr>
      <w:r>
        <w:rPr>
          <w:b/>
          <w:sz w:val="20"/>
        </w:rPr>
        <w:t>POPUSTI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DOPLATE:</w:t>
      </w:r>
    </w:p>
    <w:p w14:paraId="03E8EDB0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2"/>
        </w:tabs>
        <w:ind w:left="232" w:hanging="142"/>
        <w:rPr>
          <w:sz w:val="20"/>
        </w:rPr>
      </w:pPr>
      <w:r>
        <w:rPr>
          <w:sz w:val="20"/>
        </w:rPr>
        <w:t>deca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godina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pratnji</w:t>
      </w:r>
      <w:r>
        <w:rPr>
          <w:spacing w:val="-4"/>
          <w:sz w:val="20"/>
        </w:rPr>
        <w:t xml:space="preserve"> </w:t>
      </w:r>
      <w:r>
        <w:rPr>
          <w:sz w:val="20"/>
        </w:rPr>
        <w:t>dve</w:t>
      </w:r>
      <w:r>
        <w:rPr>
          <w:spacing w:val="-4"/>
          <w:sz w:val="20"/>
        </w:rPr>
        <w:t xml:space="preserve"> </w:t>
      </w:r>
      <w:r>
        <w:rPr>
          <w:sz w:val="20"/>
        </w:rPr>
        <w:t>odrasle</w:t>
      </w:r>
      <w:r>
        <w:rPr>
          <w:spacing w:val="-4"/>
          <w:sz w:val="20"/>
        </w:rPr>
        <w:t xml:space="preserve"> </w:t>
      </w:r>
      <w:r>
        <w:rPr>
          <w:sz w:val="20"/>
        </w:rPr>
        <w:t>osobe</w:t>
      </w:r>
      <w:r>
        <w:rPr>
          <w:spacing w:val="-4"/>
          <w:sz w:val="20"/>
        </w:rPr>
        <w:t xml:space="preserve"> </w:t>
      </w:r>
      <w:r>
        <w:rPr>
          <w:sz w:val="20"/>
        </w:rPr>
        <w:t>imaji</w:t>
      </w:r>
      <w:r>
        <w:rPr>
          <w:spacing w:val="-4"/>
          <w:sz w:val="20"/>
        </w:rPr>
        <w:t xml:space="preserve"> </w:t>
      </w:r>
      <w:r>
        <w:rPr>
          <w:sz w:val="20"/>
        </w:rPr>
        <w:t>popust</w:t>
      </w:r>
      <w:r>
        <w:rPr>
          <w:spacing w:val="-3"/>
          <w:sz w:val="20"/>
        </w:rPr>
        <w:t xml:space="preserve"> </w:t>
      </w:r>
      <w:r>
        <w:rPr>
          <w:sz w:val="20"/>
        </w:rPr>
        <w:t>20€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4"/>
          <w:sz w:val="20"/>
        </w:rPr>
        <w:t xml:space="preserve"> </w:t>
      </w:r>
      <w:r>
        <w:rPr>
          <w:sz w:val="20"/>
        </w:rPr>
        <w:t>1/2+1</w:t>
      </w:r>
      <w:r>
        <w:rPr>
          <w:spacing w:val="-4"/>
          <w:sz w:val="20"/>
        </w:rPr>
        <w:t xml:space="preserve"> </w:t>
      </w:r>
      <w:r>
        <w:rPr>
          <w:sz w:val="20"/>
        </w:rPr>
        <w:t>sobi</w:t>
      </w:r>
      <w:r>
        <w:rPr>
          <w:spacing w:val="7"/>
          <w:sz w:val="20"/>
        </w:rPr>
        <w:t xml:space="preserve"> </w:t>
      </w:r>
      <w:r>
        <w:rPr>
          <w:sz w:val="20"/>
        </w:rPr>
        <w:t>(NA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UPIT),</w:t>
      </w:r>
    </w:p>
    <w:p w14:paraId="19F32C31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2"/>
        </w:tabs>
        <w:ind w:left="232" w:hanging="142"/>
        <w:rPr>
          <w:sz w:val="20"/>
        </w:rPr>
      </w:pPr>
      <w:r>
        <w:rPr>
          <w:sz w:val="20"/>
        </w:rPr>
        <w:t>treća</w:t>
      </w:r>
      <w:r>
        <w:rPr>
          <w:spacing w:val="-4"/>
          <w:sz w:val="20"/>
        </w:rPr>
        <w:t xml:space="preserve"> </w:t>
      </w:r>
      <w:r>
        <w:rPr>
          <w:sz w:val="20"/>
        </w:rPr>
        <w:t>odrasla</w:t>
      </w:r>
      <w:r>
        <w:rPr>
          <w:spacing w:val="-5"/>
          <w:sz w:val="20"/>
        </w:rPr>
        <w:t xml:space="preserve"> </w:t>
      </w:r>
      <w:r>
        <w:rPr>
          <w:sz w:val="20"/>
        </w:rPr>
        <w:t>osoba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1/2+1</w:t>
      </w:r>
      <w:r>
        <w:rPr>
          <w:spacing w:val="-2"/>
          <w:sz w:val="20"/>
        </w:rPr>
        <w:t xml:space="preserve"> </w:t>
      </w:r>
      <w:r>
        <w:rPr>
          <w:sz w:val="20"/>
        </w:rPr>
        <w:t>sobi</w:t>
      </w:r>
      <w:r>
        <w:rPr>
          <w:spacing w:val="-4"/>
          <w:sz w:val="20"/>
        </w:rPr>
        <w:t xml:space="preserve"> </w:t>
      </w:r>
      <w:r>
        <w:rPr>
          <w:sz w:val="20"/>
        </w:rPr>
        <w:t>ima</w:t>
      </w:r>
      <w:r>
        <w:rPr>
          <w:spacing w:val="-5"/>
          <w:sz w:val="20"/>
        </w:rPr>
        <w:t xml:space="preserve"> </w:t>
      </w:r>
      <w:r>
        <w:rPr>
          <w:sz w:val="20"/>
        </w:rPr>
        <w:t>popust</w:t>
      </w:r>
      <w:r>
        <w:rPr>
          <w:spacing w:val="-5"/>
          <w:sz w:val="20"/>
        </w:rPr>
        <w:t xml:space="preserve"> </w:t>
      </w:r>
      <w:r>
        <w:rPr>
          <w:sz w:val="20"/>
        </w:rPr>
        <w:t>10€</w:t>
      </w:r>
      <w:r>
        <w:rPr>
          <w:spacing w:val="5"/>
          <w:sz w:val="20"/>
        </w:rPr>
        <w:t xml:space="preserve"> </w:t>
      </w:r>
      <w:r>
        <w:rPr>
          <w:sz w:val="20"/>
        </w:rPr>
        <w:t>(NA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UPIT),</w:t>
      </w:r>
    </w:p>
    <w:p w14:paraId="20F31092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2"/>
        </w:tabs>
        <w:ind w:left="232" w:hanging="142"/>
        <w:rPr>
          <w:sz w:val="20"/>
        </w:rPr>
      </w:pPr>
      <w:r>
        <w:rPr>
          <w:sz w:val="20"/>
        </w:rPr>
        <w:t>doplata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1/1</w:t>
      </w:r>
      <w:r>
        <w:rPr>
          <w:spacing w:val="-4"/>
          <w:sz w:val="20"/>
        </w:rPr>
        <w:t xml:space="preserve"> </w:t>
      </w:r>
      <w:r>
        <w:rPr>
          <w:sz w:val="20"/>
        </w:rPr>
        <w:t>sobu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  <w:r>
        <w:rPr>
          <w:spacing w:val="-4"/>
          <w:sz w:val="20"/>
        </w:rPr>
        <w:t xml:space="preserve"> </w:t>
      </w:r>
      <w:r>
        <w:rPr>
          <w:sz w:val="20"/>
        </w:rPr>
        <w:t>(NA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UPIT).</w:t>
      </w:r>
    </w:p>
    <w:p w14:paraId="27CF706E" w14:textId="77777777" w:rsidR="005061E6" w:rsidRDefault="00000000">
      <w:pPr>
        <w:pStyle w:val="Heading1"/>
      </w:pPr>
      <w:r>
        <w:t>ARANŽMAN</w:t>
      </w:r>
      <w:r>
        <w:rPr>
          <w:spacing w:val="-6"/>
        </w:rPr>
        <w:t xml:space="preserve"> </w:t>
      </w:r>
      <w:r>
        <w:rPr>
          <w:spacing w:val="-2"/>
        </w:rPr>
        <w:t>OBUHVATA:</w:t>
      </w:r>
    </w:p>
    <w:p w14:paraId="5C18F910" w14:textId="77777777" w:rsidR="005061E6" w:rsidRDefault="00000000">
      <w:pPr>
        <w:pStyle w:val="ListParagraph"/>
        <w:numPr>
          <w:ilvl w:val="1"/>
          <w:numId w:val="2"/>
        </w:numPr>
        <w:tabs>
          <w:tab w:val="left" w:pos="281"/>
        </w:tabs>
        <w:ind w:left="281" w:hanging="191"/>
        <w:rPr>
          <w:sz w:val="20"/>
        </w:rPr>
      </w:pPr>
      <w:r>
        <w:rPr>
          <w:sz w:val="20"/>
        </w:rPr>
        <w:t>avio</w:t>
      </w:r>
      <w:r>
        <w:rPr>
          <w:spacing w:val="-9"/>
          <w:sz w:val="20"/>
        </w:rPr>
        <w:t xml:space="preserve"> </w:t>
      </w:r>
      <w:r>
        <w:rPr>
          <w:sz w:val="20"/>
        </w:rPr>
        <w:t>prevoz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relaciji</w:t>
      </w:r>
      <w:r>
        <w:rPr>
          <w:spacing w:val="-8"/>
          <w:sz w:val="20"/>
        </w:rPr>
        <w:t xml:space="preserve"> </w:t>
      </w:r>
      <w:r>
        <w:rPr>
          <w:sz w:val="20"/>
        </w:rPr>
        <w:t>Beograd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Istanbul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z w:val="20"/>
        </w:rPr>
        <w:t>Beograd</w:t>
      </w:r>
      <w:r>
        <w:rPr>
          <w:spacing w:val="-5"/>
          <w:sz w:val="20"/>
        </w:rPr>
        <w:t xml:space="preserve"> </w:t>
      </w:r>
      <w:r>
        <w:rPr>
          <w:sz w:val="20"/>
        </w:rPr>
        <w:t>(prevoznik</w:t>
      </w:r>
      <w:r>
        <w:rPr>
          <w:spacing w:val="-1"/>
          <w:sz w:val="20"/>
        </w:rPr>
        <w:t xml:space="preserve"> </w:t>
      </w:r>
      <w:r>
        <w:rPr>
          <w:color w:val="3F3F3F"/>
          <w:sz w:val="20"/>
        </w:rPr>
        <w:t>Air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spacing w:val="-2"/>
          <w:sz w:val="20"/>
        </w:rPr>
        <w:t>Serbia</w:t>
      </w:r>
      <w:r>
        <w:rPr>
          <w:spacing w:val="-2"/>
          <w:sz w:val="20"/>
        </w:rPr>
        <w:t>),</w:t>
      </w:r>
    </w:p>
    <w:p w14:paraId="4517B121" w14:textId="77777777" w:rsidR="005061E6" w:rsidRDefault="00000000">
      <w:pPr>
        <w:pStyle w:val="ListParagraph"/>
        <w:numPr>
          <w:ilvl w:val="1"/>
          <w:numId w:val="2"/>
        </w:numPr>
        <w:tabs>
          <w:tab w:val="left" w:pos="279"/>
        </w:tabs>
        <w:ind w:left="279" w:hanging="189"/>
        <w:rPr>
          <w:sz w:val="20"/>
        </w:rPr>
      </w:pPr>
      <w:r>
        <w:rPr>
          <w:sz w:val="20"/>
        </w:rPr>
        <w:t>aerodromske</w:t>
      </w:r>
      <w:r>
        <w:rPr>
          <w:spacing w:val="-11"/>
          <w:sz w:val="20"/>
        </w:rPr>
        <w:t xml:space="preserve"> </w:t>
      </w:r>
      <w:r>
        <w:rPr>
          <w:sz w:val="20"/>
        </w:rPr>
        <w:t>takse</w:t>
      </w:r>
      <w:r>
        <w:rPr>
          <w:spacing w:val="-9"/>
          <w:sz w:val="20"/>
        </w:rPr>
        <w:t xml:space="preserve"> </w:t>
      </w:r>
      <w:r>
        <w:rPr>
          <w:sz w:val="20"/>
        </w:rPr>
        <w:t>52€</w:t>
      </w:r>
      <w:r>
        <w:rPr>
          <w:spacing w:val="-9"/>
          <w:sz w:val="20"/>
        </w:rPr>
        <w:t xml:space="preserve"> </w:t>
      </w:r>
      <w:r>
        <w:rPr>
          <w:sz w:val="20"/>
        </w:rPr>
        <w:t>(u</w:t>
      </w:r>
      <w:r>
        <w:rPr>
          <w:spacing w:val="-8"/>
          <w:sz w:val="20"/>
        </w:rPr>
        <w:t xml:space="preserve"> </w:t>
      </w:r>
      <w:r>
        <w:rPr>
          <w:sz w:val="20"/>
        </w:rPr>
        <w:t>trenutku</w:t>
      </w:r>
      <w:r>
        <w:rPr>
          <w:spacing w:val="-9"/>
          <w:sz w:val="20"/>
        </w:rPr>
        <w:t xml:space="preserve"> </w:t>
      </w:r>
      <w:r>
        <w:rPr>
          <w:sz w:val="20"/>
        </w:rPr>
        <w:t>objavljivanja</w:t>
      </w:r>
      <w:r>
        <w:rPr>
          <w:spacing w:val="-10"/>
          <w:sz w:val="20"/>
        </w:rPr>
        <w:t xml:space="preserve"> </w:t>
      </w:r>
      <w:r>
        <w:rPr>
          <w:sz w:val="20"/>
        </w:rPr>
        <w:t>programa,</w:t>
      </w:r>
      <w:r>
        <w:rPr>
          <w:spacing w:val="-9"/>
          <w:sz w:val="20"/>
        </w:rPr>
        <w:t xml:space="preserve"> </w:t>
      </w:r>
      <w:r>
        <w:rPr>
          <w:sz w:val="20"/>
        </w:rPr>
        <w:t>podložne</w:t>
      </w:r>
      <w:r>
        <w:rPr>
          <w:spacing w:val="-9"/>
          <w:sz w:val="20"/>
        </w:rPr>
        <w:t xml:space="preserve"> </w:t>
      </w:r>
      <w:r>
        <w:rPr>
          <w:sz w:val="20"/>
        </w:rPr>
        <w:t>su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promeni),</w:t>
      </w:r>
    </w:p>
    <w:p w14:paraId="38F3226B" w14:textId="77777777" w:rsidR="005061E6" w:rsidRDefault="00000000">
      <w:pPr>
        <w:pStyle w:val="ListParagraph"/>
        <w:numPr>
          <w:ilvl w:val="1"/>
          <w:numId w:val="2"/>
        </w:numPr>
        <w:tabs>
          <w:tab w:val="left" w:pos="279"/>
        </w:tabs>
        <w:ind w:left="279" w:hanging="189"/>
        <w:rPr>
          <w:sz w:val="20"/>
        </w:rPr>
      </w:pPr>
      <w:r>
        <w:rPr>
          <w:sz w:val="20"/>
        </w:rPr>
        <w:t>transfer</w:t>
      </w:r>
      <w:r>
        <w:rPr>
          <w:spacing w:val="-7"/>
          <w:sz w:val="20"/>
        </w:rPr>
        <w:t xml:space="preserve"> </w:t>
      </w:r>
      <w:r>
        <w:rPr>
          <w:sz w:val="20"/>
        </w:rPr>
        <w:t>aerodrom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hotel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aerodrom,</w:t>
      </w:r>
    </w:p>
    <w:p w14:paraId="627C3E22" w14:textId="77777777" w:rsidR="005061E6" w:rsidRDefault="00000000">
      <w:pPr>
        <w:pStyle w:val="ListParagraph"/>
        <w:numPr>
          <w:ilvl w:val="1"/>
          <w:numId w:val="2"/>
        </w:numPr>
        <w:tabs>
          <w:tab w:val="left" w:pos="279"/>
        </w:tabs>
        <w:ind w:left="279" w:hanging="189"/>
        <w:rPr>
          <w:sz w:val="20"/>
        </w:rPr>
      </w:pPr>
      <w:r>
        <w:rPr>
          <w:sz w:val="20"/>
        </w:rPr>
        <w:t>smeštaj</w:t>
      </w:r>
      <w:r>
        <w:rPr>
          <w:spacing w:val="-10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hotelu</w:t>
      </w:r>
      <w:r>
        <w:rPr>
          <w:spacing w:val="-5"/>
          <w:sz w:val="20"/>
        </w:rPr>
        <w:t xml:space="preserve"> </w:t>
      </w:r>
      <w:r>
        <w:rPr>
          <w:sz w:val="20"/>
        </w:rPr>
        <w:t>sa</w:t>
      </w:r>
      <w:r>
        <w:rPr>
          <w:spacing w:val="-7"/>
          <w:sz w:val="20"/>
        </w:rPr>
        <w:t xml:space="preserve"> </w:t>
      </w:r>
      <w:r>
        <w:rPr>
          <w:sz w:val="20"/>
        </w:rPr>
        <w:t>3*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bazi</w:t>
      </w:r>
      <w:r>
        <w:rPr>
          <w:spacing w:val="-6"/>
          <w:sz w:val="20"/>
        </w:rPr>
        <w:t xml:space="preserve"> </w:t>
      </w:r>
      <w:r>
        <w:rPr>
          <w:sz w:val="20"/>
        </w:rPr>
        <w:t>3</w:t>
      </w:r>
      <w:r>
        <w:rPr>
          <w:spacing w:val="-6"/>
          <w:sz w:val="20"/>
        </w:rPr>
        <w:t xml:space="preserve"> </w:t>
      </w:r>
      <w:r>
        <w:rPr>
          <w:sz w:val="20"/>
        </w:rPr>
        <w:t>noćenja</w:t>
      </w:r>
      <w:r>
        <w:rPr>
          <w:spacing w:val="-7"/>
          <w:sz w:val="20"/>
        </w:rPr>
        <w:t xml:space="preserve"> </w:t>
      </w:r>
      <w:r>
        <w:rPr>
          <w:sz w:val="20"/>
        </w:rPr>
        <w:t>sa</w:t>
      </w:r>
      <w:r>
        <w:rPr>
          <w:spacing w:val="-6"/>
          <w:sz w:val="20"/>
        </w:rPr>
        <w:t xml:space="preserve"> </w:t>
      </w:r>
      <w:r>
        <w:rPr>
          <w:sz w:val="20"/>
        </w:rPr>
        <w:t>doručkom</w:t>
      </w:r>
      <w:r>
        <w:rPr>
          <w:spacing w:val="-5"/>
          <w:sz w:val="20"/>
        </w:rPr>
        <w:t xml:space="preserve"> </w:t>
      </w:r>
      <w:r>
        <w:rPr>
          <w:sz w:val="20"/>
        </w:rPr>
        <w:t>(kontinentalni/švedski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sto),</w:t>
      </w:r>
    </w:p>
    <w:p w14:paraId="53688155" w14:textId="77777777" w:rsidR="005061E6" w:rsidRDefault="00000000">
      <w:pPr>
        <w:pStyle w:val="ListParagraph"/>
        <w:numPr>
          <w:ilvl w:val="1"/>
          <w:numId w:val="2"/>
        </w:numPr>
        <w:tabs>
          <w:tab w:val="left" w:pos="281"/>
        </w:tabs>
        <w:ind w:left="281" w:hanging="191"/>
        <w:rPr>
          <w:sz w:val="20"/>
        </w:rPr>
      </w:pPr>
      <w:r>
        <w:rPr>
          <w:sz w:val="20"/>
        </w:rPr>
        <w:t>smeštaj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1/2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1/2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+1,</w:t>
      </w:r>
    </w:p>
    <w:p w14:paraId="6B3671B1" w14:textId="77777777" w:rsidR="005061E6" w:rsidRDefault="00000000">
      <w:pPr>
        <w:pStyle w:val="ListParagraph"/>
        <w:numPr>
          <w:ilvl w:val="1"/>
          <w:numId w:val="2"/>
        </w:numPr>
        <w:tabs>
          <w:tab w:val="left" w:pos="279"/>
        </w:tabs>
        <w:ind w:left="279" w:hanging="189"/>
        <w:rPr>
          <w:sz w:val="20"/>
        </w:rPr>
      </w:pPr>
      <w:r>
        <w:rPr>
          <w:sz w:val="20"/>
        </w:rPr>
        <w:t>usluge</w:t>
      </w:r>
      <w:r>
        <w:rPr>
          <w:spacing w:val="-9"/>
          <w:sz w:val="20"/>
        </w:rPr>
        <w:t xml:space="preserve"> </w:t>
      </w:r>
      <w:r>
        <w:rPr>
          <w:sz w:val="20"/>
        </w:rPr>
        <w:t>lokalnih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vodiča,</w:t>
      </w:r>
    </w:p>
    <w:p w14:paraId="22B48F02" w14:textId="77777777" w:rsidR="005061E6" w:rsidRDefault="00000000">
      <w:pPr>
        <w:pStyle w:val="ListParagraph"/>
        <w:numPr>
          <w:ilvl w:val="1"/>
          <w:numId w:val="2"/>
        </w:numPr>
        <w:tabs>
          <w:tab w:val="left" w:pos="281"/>
        </w:tabs>
        <w:ind w:left="281" w:hanging="191"/>
        <w:rPr>
          <w:sz w:val="20"/>
        </w:rPr>
      </w:pPr>
      <w:r>
        <w:rPr>
          <w:spacing w:val="-2"/>
          <w:sz w:val="20"/>
        </w:rPr>
        <w:t>troškovi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organizacije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putovanja</w:t>
      </w:r>
    </w:p>
    <w:p w14:paraId="03DF1560" w14:textId="77777777" w:rsidR="005061E6" w:rsidRDefault="00000000">
      <w:pPr>
        <w:pStyle w:val="Heading1"/>
      </w:pPr>
      <w:r>
        <w:t>ARANŽMAN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OBUHVATA:</w:t>
      </w:r>
    </w:p>
    <w:p w14:paraId="2043A898" w14:textId="77777777" w:rsidR="005061E6" w:rsidRDefault="00000000">
      <w:pPr>
        <w:pStyle w:val="ListParagraph"/>
        <w:numPr>
          <w:ilvl w:val="1"/>
          <w:numId w:val="2"/>
        </w:numPr>
        <w:tabs>
          <w:tab w:val="left" w:pos="281"/>
        </w:tabs>
        <w:ind w:left="281" w:hanging="191"/>
        <w:rPr>
          <w:sz w:val="20"/>
        </w:rPr>
      </w:pPr>
      <w:r>
        <w:rPr>
          <w:spacing w:val="-2"/>
          <w:sz w:val="20"/>
        </w:rPr>
        <w:t>fakultativne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programe,</w:t>
      </w:r>
    </w:p>
    <w:p w14:paraId="5B537813" w14:textId="610C99E6" w:rsidR="005061E6" w:rsidRPr="00306935" w:rsidRDefault="00000000" w:rsidP="00306935">
      <w:pPr>
        <w:pStyle w:val="ListParagraph"/>
        <w:numPr>
          <w:ilvl w:val="1"/>
          <w:numId w:val="2"/>
        </w:numPr>
        <w:tabs>
          <w:tab w:val="left" w:pos="281"/>
        </w:tabs>
        <w:ind w:left="281" w:hanging="191"/>
        <w:rPr>
          <w:sz w:val="20"/>
        </w:rPr>
        <w:sectPr w:rsidR="005061E6" w:rsidRPr="00306935">
          <w:type w:val="continuous"/>
          <w:pgSz w:w="11900" w:h="16840"/>
          <w:pgMar w:top="400" w:right="850" w:bottom="280" w:left="850" w:header="720" w:footer="720" w:gutter="0"/>
          <w:cols w:space="720"/>
        </w:sectPr>
      </w:pPr>
      <w:r w:rsidRPr="00306935">
        <w:rPr>
          <w:sz w:val="20"/>
        </w:rPr>
        <w:t>međunarodno</w:t>
      </w:r>
      <w:r w:rsidRPr="00306935">
        <w:rPr>
          <w:spacing w:val="-8"/>
          <w:sz w:val="20"/>
        </w:rPr>
        <w:t xml:space="preserve"> </w:t>
      </w:r>
      <w:r w:rsidRPr="00306935">
        <w:rPr>
          <w:sz w:val="20"/>
        </w:rPr>
        <w:t>zdravstveno</w:t>
      </w:r>
      <w:r w:rsidRPr="00306935">
        <w:rPr>
          <w:spacing w:val="-5"/>
          <w:sz w:val="20"/>
        </w:rPr>
        <w:t xml:space="preserve"> </w:t>
      </w:r>
      <w:r w:rsidRPr="00306935">
        <w:rPr>
          <w:sz w:val="20"/>
        </w:rPr>
        <w:t>osiguranje</w:t>
      </w:r>
    </w:p>
    <w:p w14:paraId="2C32686A" w14:textId="77777777" w:rsidR="005061E6" w:rsidRDefault="00000000">
      <w:pPr>
        <w:pStyle w:val="Heading1"/>
        <w:spacing w:before="43"/>
      </w:pPr>
      <w:r>
        <w:rPr>
          <w:spacing w:val="-4"/>
        </w:rPr>
        <w:lastRenderedPageBreak/>
        <w:t>CENE</w:t>
      </w:r>
      <w:r>
        <w:rPr>
          <w:spacing w:val="-2"/>
        </w:rPr>
        <w:t xml:space="preserve"> </w:t>
      </w:r>
      <w:r>
        <w:rPr>
          <w:spacing w:val="-4"/>
        </w:rPr>
        <w:t>FAKULTATIVNIH</w:t>
      </w:r>
      <w:r>
        <w:rPr>
          <w:spacing w:val="-1"/>
        </w:rPr>
        <w:t xml:space="preserve"> </w:t>
      </w:r>
      <w:r>
        <w:rPr>
          <w:spacing w:val="-4"/>
        </w:rPr>
        <w:t>IZLETA:</w:t>
      </w:r>
    </w:p>
    <w:p w14:paraId="24DC797C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2"/>
        </w:tabs>
        <w:ind w:right="575" w:firstLine="0"/>
        <w:rPr>
          <w:sz w:val="20"/>
        </w:rPr>
      </w:pPr>
      <w:r>
        <w:rPr>
          <w:sz w:val="20"/>
        </w:rPr>
        <w:t>Znamentitosti</w:t>
      </w:r>
      <w:r>
        <w:rPr>
          <w:spacing w:val="-8"/>
          <w:sz w:val="20"/>
        </w:rPr>
        <w:t xml:space="preserve"> </w:t>
      </w:r>
      <w:r>
        <w:rPr>
          <w:sz w:val="20"/>
        </w:rPr>
        <w:t>Istanbula:</w:t>
      </w:r>
      <w:r>
        <w:rPr>
          <w:spacing w:val="-7"/>
          <w:sz w:val="20"/>
        </w:rPr>
        <w:t xml:space="preserve"> </w:t>
      </w:r>
      <w:r>
        <w:rPr>
          <w:sz w:val="20"/>
        </w:rPr>
        <w:t>Aja</w:t>
      </w:r>
      <w:r>
        <w:rPr>
          <w:spacing w:val="-6"/>
          <w:sz w:val="20"/>
        </w:rPr>
        <w:t xml:space="preserve"> </w:t>
      </w:r>
      <w:r>
        <w:rPr>
          <w:sz w:val="20"/>
        </w:rPr>
        <w:t>Sofija,</w:t>
      </w:r>
      <w:r>
        <w:rPr>
          <w:spacing w:val="-6"/>
          <w:sz w:val="20"/>
        </w:rPr>
        <w:t xml:space="preserve"> </w:t>
      </w:r>
      <w:r>
        <w:rPr>
          <w:sz w:val="20"/>
        </w:rPr>
        <w:t>Plava</w:t>
      </w:r>
      <w:r>
        <w:rPr>
          <w:spacing w:val="-6"/>
          <w:sz w:val="20"/>
        </w:rPr>
        <w:t xml:space="preserve"> </w:t>
      </w:r>
      <w:r>
        <w:rPr>
          <w:sz w:val="20"/>
        </w:rPr>
        <w:t>Džamija,</w:t>
      </w:r>
      <w:r>
        <w:rPr>
          <w:spacing w:val="-8"/>
          <w:sz w:val="20"/>
        </w:rPr>
        <w:t xml:space="preserve"> </w:t>
      </w:r>
      <w:r>
        <w:rPr>
          <w:sz w:val="20"/>
        </w:rPr>
        <w:t>Hipodrom,</w:t>
      </w:r>
      <w:r>
        <w:rPr>
          <w:spacing w:val="-6"/>
          <w:sz w:val="20"/>
        </w:rPr>
        <w:t xml:space="preserve"> </w:t>
      </w:r>
      <w:r>
        <w:rPr>
          <w:sz w:val="20"/>
        </w:rPr>
        <w:t>Sulejmanija</w:t>
      </w:r>
      <w:r>
        <w:rPr>
          <w:spacing w:val="-6"/>
          <w:sz w:val="20"/>
        </w:rPr>
        <w:t xml:space="preserve"> </w:t>
      </w:r>
      <w:r>
        <w:rPr>
          <w:sz w:val="20"/>
        </w:rPr>
        <w:t>džamija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20€</w:t>
      </w:r>
      <w:r>
        <w:rPr>
          <w:spacing w:val="-5"/>
          <w:sz w:val="20"/>
        </w:rPr>
        <w:t xml:space="preserve"> </w:t>
      </w:r>
      <w:r>
        <w:rPr>
          <w:sz w:val="20"/>
        </w:rPr>
        <w:t>(cena</w:t>
      </w:r>
      <w:r>
        <w:rPr>
          <w:spacing w:val="-8"/>
          <w:sz w:val="20"/>
        </w:rPr>
        <w:t xml:space="preserve"> </w:t>
      </w:r>
      <w:r>
        <w:rPr>
          <w:sz w:val="20"/>
        </w:rPr>
        <w:t>ulaznice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idividualnu posetu Topkapi palate 45€, cena ulaznice za idividualnu posetu Aja Sofije 25€);</w:t>
      </w:r>
    </w:p>
    <w:p w14:paraId="392D4EC2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5"/>
        </w:tabs>
        <w:ind w:right="392" w:firstLine="0"/>
        <w:rPr>
          <w:sz w:val="20"/>
        </w:rPr>
      </w:pPr>
      <w:r>
        <w:rPr>
          <w:sz w:val="20"/>
        </w:rPr>
        <w:t>Vaseljenska</w:t>
      </w:r>
      <w:r>
        <w:rPr>
          <w:spacing w:val="-12"/>
          <w:sz w:val="20"/>
        </w:rPr>
        <w:t xml:space="preserve"> </w:t>
      </w:r>
      <w:r>
        <w:rPr>
          <w:sz w:val="20"/>
        </w:rPr>
        <w:t>patrijaršija,</w:t>
      </w:r>
      <w:r>
        <w:rPr>
          <w:spacing w:val="-11"/>
          <w:sz w:val="20"/>
        </w:rPr>
        <w:t xml:space="preserve"> </w:t>
      </w:r>
      <w:r>
        <w:rPr>
          <w:sz w:val="20"/>
        </w:rPr>
        <w:t>gvozdena</w:t>
      </w:r>
      <w:r>
        <w:rPr>
          <w:spacing w:val="-11"/>
          <w:sz w:val="20"/>
        </w:rPr>
        <w:t xml:space="preserve"> </w:t>
      </w:r>
      <w:r>
        <w:rPr>
          <w:sz w:val="20"/>
        </w:rPr>
        <w:t>bugarska</w:t>
      </w:r>
      <w:r>
        <w:rPr>
          <w:spacing w:val="-12"/>
          <w:sz w:val="20"/>
        </w:rPr>
        <w:t xml:space="preserve"> </w:t>
      </w:r>
      <w:r>
        <w:rPr>
          <w:sz w:val="20"/>
        </w:rPr>
        <w:t>crkva</w:t>
      </w:r>
      <w:r>
        <w:rPr>
          <w:spacing w:val="-11"/>
          <w:sz w:val="20"/>
        </w:rPr>
        <w:t xml:space="preserve"> </w:t>
      </w:r>
      <w:r>
        <w:rPr>
          <w:sz w:val="20"/>
        </w:rPr>
        <w:t>svetog</w:t>
      </w:r>
      <w:r>
        <w:rPr>
          <w:spacing w:val="-11"/>
          <w:sz w:val="20"/>
        </w:rPr>
        <w:t xml:space="preserve"> </w:t>
      </w:r>
      <w:r>
        <w:rPr>
          <w:sz w:val="20"/>
        </w:rPr>
        <w:t>Stefana,</w:t>
      </w:r>
      <w:r>
        <w:rPr>
          <w:spacing w:val="-12"/>
          <w:sz w:val="20"/>
        </w:rPr>
        <w:t xml:space="preserve"> </w:t>
      </w:r>
      <w:r>
        <w:rPr>
          <w:sz w:val="20"/>
        </w:rPr>
        <w:t>kvarta</w:t>
      </w:r>
      <w:r>
        <w:rPr>
          <w:spacing w:val="-11"/>
          <w:sz w:val="20"/>
        </w:rPr>
        <w:t xml:space="preserve"> </w:t>
      </w:r>
      <w:r>
        <w:rPr>
          <w:sz w:val="20"/>
        </w:rPr>
        <w:t>Balat,</w:t>
      </w:r>
      <w:r>
        <w:rPr>
          <w:spacing w:val="-11"/>
          <w:sz w:val="20"/>
        </w:rPr>
        <w:t xml:space="preserve"> </w:t>
      </w:r>
      <w:r>
        <w:rPr>
          <w:sz w:val="20"/>
        </w:rPr>
        <w:t>krstarenje</w:t>
      </w:r>
      <w:r>
        <w:rPr>
          <w:spacing w:val="-12"/>
          <w:sz w:val="20"/>
        </w:rPr>
        <w:t xml:space="preserve"> </w:t>
      </w:r>
      <w:r>
        <w:rPr>
          <w:sz w:val="20"/>
        </w:rPr>
        <w:t>Bosforom,</w:t>
      </w:r>
      <w:r>
        <w:rPr>
          <w:spacing w:val="-11"/>
          <w:sz w:val="20"/>
        </w:rPr>
        <w:t xml:space="preserve"> </w:t>
      </w:r>
      <w:r>
        <w:rPr>
          <w:sz w:val="20"/>
        </w:rPr>
        <w:t>Trg</w:t>
      </w:r>
      <w:r>
        <w:rPr>
          <w:spacing w:val="-11"/>
          <w:sz w:val="20"/>
        </w:rPr>
        <w:t xml:space="preserve"> </w:t>
      </w:r>
      <w:r>
        <w:rPr>
          <w:sz w:val="20"/>
        </w:rPr>
        <w:t>Taksim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poseta glavnoj ulici Istiklal - 35€;</w:t>
      </w:r>
    </w:p>
    <w:p w14:paraId="1A33319C" w14:textId="77777777" w:rsidR="005061E6" w:rsidRDefault="00000000">
      <w:pPr>
        <w:pStyle w:val="ListParagraph"/>
        <w:numPr>
          <w:ilvl w:val="1"/>
          <w:numId w:val="2"/>
        </w:numPr>
        <w:tabs>
          <w:tab w:val="left" w:pos="232"/>
        </w:tabs>
        <w:spacing w:line="244" w:lineRule="exact"/>
        <w:ind w:left="232" w:hanging="142"/>
        <w:rPr>
          <w:sz w:val="20"/>
        </w:rPr>
      </w:pPr>
      <w:r>
        <w:rPr>
          <w:sz w:val="20"/>
        </w:rPr>
        <w:t>Tursko</w:t>
      </w:r>
      <w:r>
        <w:rPr>
          <w:spacing w:val="-11"/>
          <w:sz w:val="20"/>
        </w:rPr>
        <w:t xml:space="preserve"> </w:t>
      </w:r>
      <w:r>
        <w:rPr>
          <w:sz w:val="20"/>
        </w:rPr>
        <w:t>veče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brodu</w:t>
      </w:r>
      <w:r>
        <w:rPr>
          <w:spacing w:val="-9"/>
          <w:sz w:val="20"/>
        </w:rPr>
        <w:t xml:space="preserve"> </w:t>
      </w:r>
      <w:r>
        <w:rPr>
          <w:sz w:val="20"/>
        </w:rPr>
        <w:t>(večera,</w:t>
      </w:r>
      <w:r>
        <w:rPr>
          <w:spacing w:val="-10"/>
          <w:sz w:val="20"/>
        </w:rPr>
        <w:t xml:space="preserve"> </w:t>
      </w:r>
      <w:r>
        <w:rPr>
          <w:sz w:val="20"/>
        </w:rPr>
        <w:t>neograničeno</w:t>
      </w:r>
      <w:r>
        <w:rPr>
          <w:spacing w:val="-11"/>
          <w:sz w:val="20"/>
        </w:rPr>
        <w:t xml:space="preserve"> </w:t>
      </w:r>
      <w:r>
        <w:rPr>
          <w:sz w:val="20"/>
        </w:rPr>
        <w:t>piće,</w:t>
      </w:r>
      <w:r>
        <w:rPr>
          <w:spacing w:val="-10"/>
          <w:sz w:val="20"/>
        </w:rPr>
        <w:t xml:space="preserve"> </w:t>
      </w:r>
      <w:r>
        <w:rPr>
          <w:sz w:val="20"/>
        </w:rPr>
        <w:t>muzičko-zabavni</w:t>
      </w:r>
      <w:r>
        <w:rPr>
          <w:spacing w:val="-11"/>
          <w:sz w:val="20"/>
        </w:rPr>
        <w:t xml:space="preserve"> </w:t>
      </w:r>
      <w:r>
        <w:rPr>
          <w:sz w:val="20"/>
        </w:rPr>
        <w:t>program)</w:t>
      </w:r>
      <w:r>
        <w:rPr>
          <w:spacing w:val="-1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45€;</w:t>
      </w:r>
    </w:p>
    <w:p w14:paraId="3902EBF0" w14:textId="77777777" w:rsidR="005061E6" w:rsidRDefault="00000000">
      <w:pPr>
        <w:pStyle w:val="BodyText"/>
        <w:ind w:right="101"/>
      </w:pPr>
      <w:r>
        <w:t>Minimum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realizaciju</w:t>
      </w:r>
      <w:r>
        <w:rPr>
          <w:spacing w:val="-6"/>
        </w:rPr>
        <w:t xml:space="preserve"> </w:t>
      </w:r>
      <w:r>
        <w:t>fakultativnih</w:t>
      </w:r>
      <w:r>
        <w:rPr>
          <w:spacing w:val="-8"/>
        </w:rPr>
        <w:t xml:space="preserve"> </w:t>
      </w:r>
      <w:r>
        <w:t>izleta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putnika</w:t>
      </w:r>
      <w:r>
        <w:rPr>
          <w:spacing w:val="-7"/>
        </w:rPr>
        <w:t xml:space="preserve"> </w:t>
      </w:r>
      <w:r>
        <w:t>(po</w:t>
      </w:r>
      <w:r>
        <w:rPr>
          <w:spacing w:val="-8"/>
        </w:rPr>
        <w:t xml:space="preserve"> </w:t>
      </w:r>
      <w:r>
        <w:t>navedenim</w:t>
      </w:r>
      <w:r>
        <w:rPr>
          <w:spacing w:val="-7"/>
        </w:rPr>
        <w:t xml:space="preserve"> </w:t>
      </w:r>
      <w:r>
        <w:t>cenama).</w:t>
      </w:r>
      <w:r>
        <w:rPr>
          <w:spacing w:val="-7"/>
        </w:rPr>
        <w:t xml:space="preserve"> </w:t>
      </w:r>
      <w:r>
        <w:t>Ukoliko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prijavi</w:t>
      </w:r>
      <w:r>
        <w:rPr>
          <w:spacing w:val="-7"/>
        </w:rPr>
        <w:t xml:space="preserve"> </w:t>
      </w:r>
      <w:r>
        <w:t>manji</w:t>
      </w:r>
      <w:r>
        <w:rPr>
          <w:spacing w:val="-7"/>
        </w:rPr>
        <w:t xml:space="preserve"> </w:t>
      </w:r>
      <w:r>
        <w:t>broj</w:t>
      </w:r>
      <w:r>
        <w:rPr>
          <w:spacing w:val="-7"/>
        </w:rPr>
        <w:t xml:space="preserve"> </w:t>
      </w:r>
      <w:r>
        <w:t>putnika</w:t>
      </w:r>
      <w:r>
        <w:rPr>
          <w:spacing w:val="-7"/>
        </w:rPr>
        <w:t xml:space="preserve"> </w:t>
      </w:r>
      <w:r>
        <w:t>izleti se mogu realizovati uz korekciju cena.</w:t>
      </w:r>
    </w:p>
    <w:p w14:paraId="40222DDB" w14:textId="77777777" w:rsidR="005061E6" w:rsidRDefault="00000000">
      <w:pPr>
        <w:spacing w:line="244" w:lineRule="exact"/>
        <w:ind w:left="90"/>
        <w:rPr>
          <w:b/>
          <w:sz w:val="20"/>
        </w:rPr>
      </w:pPr>
      <w:r>
        <w:rPr>
          <w:b/>
          <w:sz w:val="20"/>
        </w:rPr>
        <w:t>NAPOMENA: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raspored,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organizacija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cene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fakultativnih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izleta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podložne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promeni.</w:t>
      </w:r>
    </w:p>
    <w:p w14:paraId="7A45F1F6" w14:textId="77777777" w:rsidR="005061E6" w:rsidRDefault="00000000">
      <w:pPr>
        <w:pStyle w:val="Heading1"/>
        <w:spacing w:before="244"/>
      </w:pPr>
      <w:r>
        <w:t>SMEŠTAJ</w:t>
      </w:r>
      <w:r>
        <w:rPr>
          <w:spacing w:val="-11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NAVEDENOM</w:t>
      </w:r>
      <w:r>
        <w:rPr>
          <w:spacing w:val="-11"/>
        </w:rPr>
        <w:t xml:space="preserve"> </w:t>
      </w:r>
      <w:r>
        <w:t>HOTELU</w:t>
      </w:r>
      <w:r>
        <w:rPr>
          <w:spacing w:val="-11"/>
        </w:rPr>
        <w:t xml:space="preserve"> </w:t>
      </w:r>
      <w:r>
        <w:t>ILI</w:t>
      </w:r>
      <w:r>
        <w:rPr>
          <w:spacing w:val="-9"/>
        </w:rPr>
        <w:t xml:space="preserve"> </w:t>
      </w:r>
      <w:r>
        <w:rPr>
          <w:spacing w:val="-2"/>
        </w:rPr>
        <w:t>SLIČNIM:</w:t>
      </w:r>
    </w:p>
    <w:p w14:paraId="68606E8A" w14:textId="77777777" w:rsidR="005061E6" w:rsidRDefault="00000000">
      <w:pPr>
        <w:pStyle w:val="Heading2"/>
        <w:spacing w:line="240" w:lineRule="auto"/>
      </w:pPr>
      <w:r>
        <w:rPr>
          <w:spacing w:val="-4"/>
        </w:rPr>
        <w:t>Hotel</w:t>
      </w:r>
      <w:r>
        <w:t xml:space="preserve"> </w:t>
      </w:r>
      <w:r>
        <w:rPr>
          <w:spacing w:val="-4"/>
        </w:rPr>
        <w:t>DELTA</w:t>
      </w:r>
      <w:r>
        <w:t xml:space="preserve"> </w:t>
      </w:r>
      <w:r>
        <w:rPr>
          <w:spacing w:val="-5"/>
        </w:rPr>
        <w:t>3*</w:t>
      </w:r>
    </w:p>
    <w:p w14:paraId="567D8DDB" w14:textId="77777777" w:rsidR="005061E6" w:rsidRDefault="00000000">
      <w:pPr>
        <w:pStyle w:val="BodyText"/>
      </w:pPr>
      <w:r>
        <w:rPr>
          <w:b/>
        </w:rPr>
        <w:t>Lokacija</w:t>
      </w:r>
      <w:r>
        <w:t>: hotel se nalazi u starom evropskom delu Istanbula, Aksaray – Laleli, na oko 1km od velikog pokrivenog bazara Kapali Čaršije,</w:t>
      </w:r>
      <w:r>
        <w:rPr>
          <w:spacing w:val="-1"/>
        </w:rPr>
        <w:t xml:space="preserve"> </w:t>
      </w:r>
      <w:r>
        <w:t>2km od istorijskog</w:t>
      </w:r>
      <w:r>
        <w:rPr>
          <w:spacing w:val="-1"/>
        </w:rPr>
        <w:t xml:space="preserve"> </w:t>
      </w:r>
      <w:r>
        <w:t>dela Istanbula,</w:t>
      </w:r>
      <w:r>
        <w:rPr>
          <w:spacing w:val="-1"/>
        </w:rPr>
        <w:t xml:space="preserve"> </w:t>
      </w:r>
      <w:r>
        <w:t>trga Sultanahmet,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kom se nalaze najznačajnije znamenitosti (Aja</w:t>
      </w:r>
      <w:r>
        <w:rPr>
          <w:spacing w:val="-1"/>
        </w:rPr>
        <w:t xml:space="preserve"> </w:t>
      </w:r>
      <w:r>
        <w:t>Sofija, Topkapi palata, Plava Džamija). U</w:t>
      </w:r>
      <w:r>
        <w:rPr>
          <w:spacing w:val="-1"/>
        </w:rPr>
        <w:t xml:space="preserve"> </w:t>
      </w:r>
      <w:r>
        <w:t>blizini</w:t>
      </w:r>
      <w:r>
        <w:rPr>
          <w:spacing w:val="-1"/>
        </w:rPr>
        <w:t xml:space="preserve"> </w:t>
      </w:r>
      <w:r>
        <w:t>hotela su mnogobrojne prodavnice i restorani sa</w:t>
      </w:r>
      <w:r>
        <w:rPr>
          <w:spacing w:val="-1"/>
        </w:rPr>
        <w:t xml:space="preserve"> </w:t>
      </w:r>
      <w:r>
        <w:t>vrlo ukusnom turskom</w:t>
      </w:r>
      <w:r>
        <w:rPr>
          <w:spacing w:val="-1"/>
        </w:rPr>
        <w:t xml:space="preserve"> </w:t>
      </w:r>
      <w:r>
        <w:t>kuhinjom. Udaljen</w:t>
      </w:r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250m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glavne</w:t>
      </w:r>
      <w:r>
        <w:rPr>
          <w:spacing w:val="-5"/>
        </w:rPr>
        <w:t xml:space="preserve"> </w:t>
      </w:r>
      <w:r>
        <w:t>ulice</w:t>
      </w:r>
      <w:r>
        <w:rPr>
          <w:spacing w:val="-5"/>
        </w:rPr>
        <w:t xml:space="preserve"> </w:t>
      </w:r>
      <w:r>
        <w:t>Ordu</w:t>
      </w:r>
      <w:r>
        <w:rPr>
          <w:spacing w:val="-5"/>
        </w:rPr>
        <w:t xml:space="preserve"> </w:t>
      </w:r>
      <w:r>
        <w:t>Cd,</w:t>
      </w:r>
      <w:r>
        <w:rPr>
          <w:spacing w:val="-6"/>
        </w:rPr>
        <w:t xml:space="preserve"> </w:t>
      </w:r>
      <w:r>
        <w:t>kojom</w:t>
      </w:r>
      <w:r>
        <w:rPr>
          <w:spacing w:val="-5"/>
        </w:rPr>
        <w:t xml:space="preserve"> </w:t>
      </w:r>
      <w:r>
        <w:t>saobraća</w:t>
      </w:r>
      <w:r>
        <w:rPr>
          <w:spacing w:val="-5"/>
        </w:rPr>
        <w:t xml:space="preserve"> </w:t>
      </w:r>
      <w:r>
        <w:t>moderan</w:t>
      </w:r>
      <w:r>
        <w:rPr>
          <w:spacing w:val="-4"/>
        </w:rPr>
        <w:t xml:space="preserve"> </w:t>
      </w:r>
      <w:r>
        <w:t>tramvaj</w:t>
      </w:r>
      <w:r>
        <w:rPr>
          <w:spacing w:val="-5"/>
        </w:rPr>
        <w:t xml:space="preserve"> </w:t>
      </w:r>
      <w:r>
        <w:t>linija</w:t>
      </w:r>
      <w:r>
        <w:rPr>
          <w:spacing w:val="-6"/>
        </w:rPr>
        <w:t xml:space="preserve"> </w:t>
      </w:r>
      <w:r>
        <w:t>T1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400m</w:t>
      </w:r>
      <w:r>
        <w:rPr>
          <w:spacing w:val="-6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metroa</w:t>
      </w:r>
      <w:r>
        <w:rPr>
          <w:spacing w:val="-6"/>
        </w:rPr>
        <w:t xml:space="preserve"> </w:t>
      </w:r>
      <w:r>
        <w:t>linija</w:t>
      </w:r>
      <w:r>
        <w:rPr>
          <w:spacing w:val="-5"/>
        </w:rPr>
        <w:t xml:space="preserve"> </w:t>
      </w:r>
      <w:r>
        <w:t>M2,</w:t>
      </w:r>
      <w:r>
        <w:rPr>
          <w:spacing w:val="-5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kojim</w:t>
      </w:r>
      <w:r>
        <w:rPr>
          <w:spacing w:val="-6"/>
        </w:rPr>
        <w:t xml:space="preserve"> </w:t>
      </w:r>
      <w:r>
        <w:t>se stiže do Trga Taksim – centra modernog evropskog dela Istanbula.</w:t>
      </w:r>
    </w:p>
    <w:p w14:paraId="29B7EFB7" w14:textId="77777777" w:rsidR="005061E6" w:rsidRDefault="00000000">
      <w:pPr>
        <w:pStyle w:val="BodyText"/>
        <w:spacing w:line="243" w:lineRule="exact"/>
      </w:pPr>
      <w:r>
        <w:rPr>
          <w:b/>
        </w:rPr>
        <w:t>Sadržaj</w:t>
      </w:r>
      <w:r>
        <w:t>:</w:t>
      </w:r>
      <w:r>
        <w:rPr>
          <w:spacing w:val="-9"/>
        </w:rPr>
        <w:t xml:space="preserve"> </w:t>
      </w:r>
      <w:r>
        <w:t>hotel</w:t>
      </w:r>
      <w:r>
        <w:rPr>
          <w:spacing w:val="-9"/>
        </w:rPr>
        <w:t xml:space="preserve"> </w:t>
      </w:r>
      <w:r>
        <w:t>raspolaže</w:t>
      </w:r>
      <w:r>
        <w:rPr>
          <w:spacing w:val="-9"/>
        </w:rPr>
        <w:t xml:space="preserve"> </w:t>
      </w:r>
      <w:r>
        <w:t>restoranom,</w:t>
      </w:r>
      <w:r>
        <w:rPr>
          <w:spacing w:val="-9"/>
        </w:rPr>
        <w:t xml:space="preserve"> </w:t>
      </w:r>
      <w:r>
        <w:t>barom,</w:t>
      </w:r>
      <w:r>
        <w:rPr>
          <w:spacing w:val="-10"/>
        </w:rPr>
        <w:t xml:space="preserve"> </w:t>
      </w:r>
      <w:r>
        <w:t>WiFi-om,</w:t>
      </w:r>
      <w:r>
        <w:rPr>
          <w:spacing w:val="-8"/>
        </w:rPr>
        <w:t xml:space="preserve"> </w:t>
      </w:r>
      <w:r>
        <w:rPr>
          <w:spacing w:val="-2"/>
        </w:rPr>
        <w:t>liftom.</w:t>
      </w:r>
    </w:p>
    <w:p w14:paraId="1073FB34" w14:textId="77777777" w:rsidR="005061E6" w:rsidRDefault="00000000">
      <w:pPr>
        <w:pStyle w:val="BodyText"/>
      </w:pPr>
      <w:r>
        <w:rPr>
          <w:b/>
        </w:rPr>
        <w:t>Smeštaj</w:t>
      </w:r>
      <w:r>
        <w:t>:</w:t>
      </w:r>
      <w:r>
        <w:rPr>
          <w:spacing w:val="-7"/>
        </w:rPr>
        <w:t xml:space="preserve"> </w:t>
      </w:r>
      <w:r>
        <w:t>sobe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dvokrevetne</w:t>
      </w:r>
      <w:r>
        <w:rPr>
          <w:spacing w:val="-7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dvokrevetne</w:t>
      </w:r>
      <w:r>
        <w:rPr>
          <w:spacing w:val="-7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pomoćnim</w:t>
      </w:r>
      <w:r>
        <w:rPr>
          <w:spacing w:val="-8"/>
        </w:rPr>
        <w:t xml:space="preserve"> </w:t>
      </w:r>
      <w:r>
        <w:t>ležajem,</w:t>
      </w:r>
      <w:r>
        <w:rPr>
          <w:spacing w:val="-7"/>
        </w:rPr>
        <w:t xml:space="preserve"> </w:t>
      </w:r>
      <w:r>
        <w:t>opremljene</w:t>
      </w:r>
      <w:r>
        <w:rPr>
          <w:spacing w:val="-7"/>
        </w:rPr>
        <w:t xml:space="preserve"> </w:t>
      </w:r>
      <w:r>
        <w:t>kupatilom</w:t>
      </w:r>
      <w:r>
        <w:rPr>
          <w:spacing w:val="-7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fenom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kosu,</w:t>
      </w:r>
      <w:r>
        <w:rPr>
          <w:spacing w:val="-7"/>
        </w:rPr>
        <w:t xml:space="preserve"> </w:t>
      </w:r>
      <w:r>
        <w:t>klimom, telefonom, SAT TV-om, sefom, mini barom.</w:t>
      </w:r>
    </w:p>
    <w:p w14:paraId="4C78A473" w14:textId="77777777" w:rsidR="005061E6" w:rsidRDefault="00000000">
      <w:pPr>
        <w:pStyle w:val="BodyText"/>
        <w:ind w:right="2916"/>
      </w:pPr>
      <w:r>
        <w:rPr>
          <w:b/>
        </w:rPr>
        <w:t>Usluga</w:t>
      </w:r>
      <w:r>
        <w:t>:</w:t>
      </w:r>
      <w:r>
        <w:rPr>
          <w:spacing w:val="-6"/>
        </w:rPr>
        <w:t xml:space="preserve"> </w:t>
      </w:r>
      <w:r>
        <w:t>noćenje</w:t>
      </w:r>
      <w:r>
        <w:rPr>
          <w:spacing w:val="-6"/>
        </w:rPr>
        <w:t xml:space="preserve"> </w:t>
      </w:r>
      <w:r>
        <w:t>sa</w:t>
      </w:r>
      <w:r>
        <w:rPr>
          <w:spacing w:val="-8"/>
        </w:rPr>
        <w:t xml:space="preserve"> </w:t>
      </w:r>
      <w:r>
        <w:t>doručkom</w:t>
      </w:r>
      <w:r>
        <w:rPr>
          <w:spacing w:val="-8"/>
        </w:rPr>
        <w:t xml:space="preserve"> </w:t>
      </w:r>
      <w:r>
        <w:t>(doručak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principu</w:t>
      </w:r>
      <w:r>
        <w:rPr>
          <w:spacing w:val="-7"/>
        </w:rPr>
        <w:t xml:space="preserve"> </w:t>
      </w:r>
      <w:r>
        <w:t>samoposluživanja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švedski</w:t>
      </w:r>
      <w:r>
        <w:rPr>
          <w:spacing w:val="-6"/>
        </w:rPr>
        <w:t xml:space="preserve"> </w:t>
      </w:r>
      <w:r>
        <w:t xml:space="preserve">sto). Više informacija o hotelu na </w:t>
      </w:r>
      <w:hyperlink r:id="rId6">
        <w:r>
          <w:rPr>
            <w:color w:val="1508BE"/>
            <w:u w:val="single" w:color="1508BE"/>
          </w:rPr>
          <w:t>https://www.deltahotelistanbul.com/</w:t>
        </w:r>
      </w:hyperlink>
    </w:p>
    <w:p w14:paraId="4B49B036" w14:textId="77777777" w:rsidR="005061E6" w:rsidRDefault="00000000">
      <w:pPr>
        <w:pStyle w:val="Heading2"/>
      </w:pPr>
      <w:r>
        <w:rPr>
          <w:spacing w:val="-2"/>
        </w:rPr>
        <w:t>Hotel</w:t>
      </w:r>
      <w:r>
        <w:rPr>
          <w:spacing w:val="-3"/>
        </w:rPr>
        <w:t xml:space="preserve"> </w:t>
      </w:r>
      <w:r>
        <w:rPr>
          <w:spacing w:val="-2"/>
        </w:rPr>
        <w:t xml:space="preserve">FREYA </w:t>
      </w:r>
      <w:r>
        <w:rPr>
          <w:spacing w:val="-5"/>
        </w:rPr>
        <w:t>4*</w:t>
      </w:r>
    </w:p>
    <w:p w14:paraId="64F9D8B0" w14:textId="77777777" w:rsidR="005061E6" w:rsidRDefault="00000000">
      <w:pPr>
        <w:pStyle w:val="BodyText"/>
      </w:pPr>
      <w:r>
        <w:rPr>
          <w:b/>
        </w:rPr>
        <w:t>Lokacija:</w:t>
      </w:r>
      <w:r>
        <w:rPr>
          <w:b/>
          <w:spacing w:val="-6"/>
        </w:rPr>
        <w:t xml:space="preserve"> </w:t>
      </w:r>
      <w:r>
        <w:t>Hotel</w:t>
      </w:r>
      <w:r>
        <w:rPr>
          <w:spacing w:val="-8"/>
        </w:rPr>
        <w:t xml:space="preserve"> </w:t>
      </w:r>
      <w:r>
        <w:t>Freja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Istanbulu,je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pešačkoj</w:t>
      </w:r>
      <w:r>
        <w:rPr>
          <w:spacing w:val="-8"/>
        </w:rPr>
        <w:t xml:space="preserve"> </w:t>
      </w:r>
      <w:r>
        <w:t>udaljenosti</w:t>
      </w:r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jedne</w:t>
      </w:r>
      <w:r>
        <w:rPr>
          <w:spacing w:val="-8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najvećih</w:t>
      </w:r>
      <w:r>
        <w:rPr>
          <w:spacing w:val="-7"/>
        </w:rPr>
        <w:t xml:space="preserve"> </w:t>
      </w:r>
      <w:r>
        <w:t>atrakcija</w:t>
      </w:r>
      <w:r>
        <w:rPr>
          <w:spacing w:val="-8"/>
        </w:rPr>
        <w:t xml:space="preserve"> </w:t>
      </w:r>
      <w:r>
        <w:t>Istanbula,</w:t>
      </w:r>
      <w:r>
        <w:rPr>
          <w:spacing w:val="-8"/>
        </w:rPr>
        <w:t xml:space="preserve"> </w:t>
      </w:r>
      <w:r>
        <w:t>Velikog</w:t>
      </w:r>
      <w:r>
        <w:rPr>
          <w:spacing w:val="-8"/>
        </w:rPr>
        <w:t xml:space="preserve"> </w:t>
      </w:r>
      <w:r>
        <w:t>bazara,</w:t>
      </w:r>
      <w:r>
        <w:rPr>
          <w:spacing w:val="-10"/>
        </w:rPr>
        <w:t xml:space="preserve"> </w:t>
      </w:r>
      <w:r>
        <w:t>Plave džamije, Svete Sofije i palate Topkapi. U blizini</w:t>
      </w:r>
      <w:r>
        <w:rPr>
          <w:spacing w:val="-1"/>
        </w:rPr>
        <w:t xml:space="preserve"> </w:t>
      </w:r>
      <w:r>
        <w:t>hotela</w:t>
      </w:r>
      <w:r>
        <w:rPr>
          <w:spacing w:val="-1"/>
        </w:rPr>
        <w:t xml:space="preserve"> </w:t>
      </w:r>
      <w:r>
        <w:t>su mnogobrojne prodavnice i restorani</w:t>
      </w:r>
      <w:r>
        <w:rPr>
          <w:spacing w:val="-1"/>
        </w:rPr>
        <w:t xml:space="preserve"> </w:t>
      </w:r>
      <w:r>
        <w:t xml:space="preserve">sa vrlo ukusnom turskom </w:t>
      </w:r>
      <w:r>
        <w:rPr>
          <w:spacing w:val="-2"/>
        </w:rPr>
        <w:t>kuhinjom.</w:t>
      </w:r>
    </w:p>
    <w:p w14:paraId="5FFAC64E" w14:textId="77777777" w:rsidR="005061E6" w:rsidRDefault="00000000">
      <w:pPr>
        <w:pStyle w:val="BodyText"/>
        <w:spacing w:line="244" w:lineRule="exact"/>
      </w:pPr>
      <w:r>
        <w:rPr>
          <w:b/>
        </w:rPr>
        <w:t>Sadržaj:</w:t>
      </w:r>
      <w:r>
        <w:rPr>
          <w:b/>
          <w:spacing w:val="-7"/>
        </w:rPr>
        <w:t xml:space="preserve"> </w:t>
      </w:r>
      <w:r>
        <w:t>hotel</w:t>
      </w:r>
      <w:r>
        <w:rPr>
          <w:spacing w:val="-10"/>
        </w:rPr>
        <w:t xml:space="preserve"> </w:t>
      </w:r>
      <w:r>
        <w:t>raspolaže</w:t>
      </w:r>
      <w:r>
        <w:rPr>
          <w:spacing w:val="-9"/>
        </w:rPr>
        <w:t xml:space="preserve"> </w:t>
      </w:r>
      <w:r>
        <w:t>restoranom,</w:t>
      </w:r>
      <w:r>
        <w:rPr>
          <w:spacing w:val="-10"/>
        </w:rPr>
        <w:t xml:space="preserve"> </w:t>
      </w:r>
      <w:r>
        <w:t>barom,</w:t>
      </w:r>
      <w:r>
        <w:rPr>
          <w:spacing w:val="-10"/>
        </w:rPr>
        <w:t xml:space="preserve"> </w:t>
      </w:r>
      <w:r>
        <w:t>WiFi-om,</w:t>
      </w:r>
      <w:r>
        <w:rPr>
          <w:spacing w:val="-8"/>
        </w:rPr>
        <w:t xml:space="preserve"> </w:t>
      </w:r>
      <w:r>
        <w:rPr>
          <w:spacing w:val="-2"/>
        </w:rPr>
        <w:t>liftom.</w:t>
      </w:r>
    </w:p>
    <w:p w14:paraId="32968D88" w14:textId="77777777" w:rsidR="005061E6" w:rsidRDefault="00000000">
      <w:pPr>
        <w:pStyle w:val="BodyText"/>
      </w:pPr>
      <w:r>
        <w:rPr>
          <w:b/>
        </w:rPr>
        <w:t xml:space="preserve">Smeštaj: </w:t>
      </w:r>
      <w:r>
        <w:t>sobe su dvokrevetne ili dvokrevetne sa pomoćnim ležajem, opremljene kupatilom sa fenom za kosu, klimom, telefonom,</w:t>
      </w:r>
      <w:r>
        <w:rPr>
          <w:spacing w:val="-7"/>
        </w:rPr>
        <w:t xml:space="preserve"> </w:t>
      </w:r>
      <w:r>
        <w:t>SAT</w:t>
      </w:r>
      <w:r>
        <w:rPr>
          <w:spacing w:val="-7"/>
        </w:rPr>
        <w:t xml:space="preserve"> </w:t>
      </w:r>
      <w:r>
        <w:t>TV-om,</w:t>
      </w:r>
      <w:r>
        <w:rPr>
          <w:spacing w:val="-9"/>
        </w:rPr>
        <w:t xml:space="preserve"> </w:t>
      </w:r>
      <w:r>
        <w:t>sefom,</w:t>
      </w:r>
      <w:r>
        <w:rPr>
          <w:spacing w:val="-7"/>
        </w:rPr>
        <w:t xml:space="preserve"> </w:t>
      </w:r>
      <w:r>
        <w:t>mini</w:t>
      </w:r>
      <w:r>
        <w:rPr>
          <w:spacing w:val="-7"/>
        </w:rPr>
        <w:t xml:space="preserve"> </w:t>
      </w:r>
      <w:r>
        <w:t>barom.</w:t>
      </w:r>
      <w:r>
        <w:rPr>
          <w:spacing w:val="-7"/>
        </w:rPr>
        <w:t xml:space="preserve"> </w:t>
      </w:r>
      <w:r>
        <w:t>Usluga:</w:t>
      </w:r>
      <w:r>
        <w:rPr>
          <w:spacing w:val="-7"/>
        </w:rPr>
        <w:t xml:space="preserve"> </w:t>
      </w:r>
      <w:r>
        <w:t>noćenje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doručkom</w:t>
      </w:r>
      <w:r>
        <w:rPr>
          <w:spacing w:val="-7"/>
        </w:rPr>
        <w:t xml:space="preserve"> </w:t>
      </w:r>
      <w:r>
        <w:t>(doručak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principu</w:t>
      </w:r>
      <w:r>
        <w:rPr>
          <w:spacing w:val="-6"/>
        </w:rPr>
        <w:t xml:space="preserve"> </w:t>
      </w:r>
      <w:r>
        <w:t>samoposluživanja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švedski sto). Više informacija o hotelu na </w:t>
      </w:r>
      <w:hyperlink r:id="rId7">
        <w:r>
          <w:rPr>
            <w:color w:val="00007F"/>
            <w:u w:val="single" w:color="00007F"/>
          </w:rPr>
          <w:t>http://www.freyahotel.com/</w:t>
        </w:r>
      </w:hyperlink>
    </w:p>
    <w:p w14:paraId="54C06329" w14:textId="77777777" w:rsidR="005061E6" w:rsidRDefault="00000000">
      <w:pPr>
        <w:pStyle w:val="BodyText"/>
        <w:spacing w:before="242"/>
      </w:pPr>
      <w:r>
        <w:t>Kalkulacija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rađena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najmanje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2"/>
        </w:rPr>
        <w:t>putnika.</w:t>
      </w:r>
    </w:p>
    <w:p w14:paraId="73A9040B" w14:textId="77777777" w:rsidR="005061E6" w:rsidRDefault="005061E6">
      <w:pPr>
        <w:pStyle w:val="BodyText"/>
        <w:ind w:left="0"/>
      </w:pPr>
    </w:p>
    <w:p w14:paraId="360D0645" w14:textId="77777777" w:rsidR="005061E6" w:rsidRDefault="00000000">
      <w:pPr>
        <w:pStyle w:val="Heading2"/>
        <w:spacing w:line="240" w:lineRule="auto"/>
      </w:pPr>
      <w:r>
        <w:t>Mogući</w:t>
      </w:r>
      <w:r>
        <w:rPr>
          <w:spacing w:val="-3"/>
        </w:rPr>
        <w:t xml:space="preserve"> </w:t>
      </w:r>
      <w:r>
        <w:t>načini</w:t>
      </w:r>
      <w:r>
        <w:rPr>
          <w:spacing w:val="-4"/>
        </w:rPr>
        <w:t xml:space="preserve"> </w:t>
      </w:r>
      <w:r>
        <w:rPr>
          <w:spacing w:val="-2"/>
        </w:rPr>
        <w:t>plaćanja:</w:t>
      </w:r>
    </w:p>
    <w:p w14:paraId="2CB64AAD" w14:textId="77777777" w:rsidR="005061E6" w:rsidRDefault="00000000">
      <w:pPr>
        <w:pStyle w:val="ListParagraph"/>
        <w:numPr>
          <w:ilvl w:val="0"/>
          <w:numId w:val="1"/>
        </w:numPr>
        <w:tabs>
          <w:tab w:val="left" w:pos="295"/>
        </w:tabs>
        <w:ind w:hanging="205"/>
        <w:rPr>
          <w:sz w:val="20"/>
        </w:rPr>
      </w:pPr>
      <w:r>
        <w:rPr>
          <w:sz w:val="20"/>
        </w:rPr>
        <w:t>30%</w:t>
      </w:r>
      <w:r>
        <w:rPr>
          <w:spacing w:val="-8"/>
          <w:sz w:val="20"/>
        </w:rPr>
        <w:t xml:space="preserve"> </w:t>
      </w:r>
      <w:r>
        <w:rPr>
          <w:sz w:val="20"/>
        </w:rPr>
        <w:t>prilikom</w:t>
      </w:r>
      <w:r>
        <w:rPr>
          <w:spacing w:val="-8"/>
          <w:sz w:val="20"/>
        </w:rPr>
        <w:t xml:space="preserve"> </w:t>
      </w:r>
      <w:r>
        <w:rPr>
          <w:sz w:val="20"/>
        </w:rPr>
        <w:t>rezervacije,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ostatak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dana</w:t>
      </w:r>
      <w:r>
        <w:rPr>
          <w:spacing w:val="-8"/>
          <w:sz w:val="20"/>
        </w:rPr>
        <w:t xml:space="preserve"> </w:t>
      </w:r>
      <w:r>
        <w:rPr>
          <w:sz w:val="20"/>
        </w:rPr>
        <w:t>pre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putovanja;</w:t>
      </w:r>
    </w:p>
    <w:p w14:paraId="685B9EDE" w14:textId="77777777" w:rsidR="005061E6" w:rsidRDefault="00000000">
      <w:pPr>
        <w:pStyle w:val="ListParagraph"/>
        <w:numPr>
          <w:ilvl w:val="0"/>
          <w:numId w:val="1"/>
        </w:numPr>
        <w:tabs>
          <w:tab w:val="left" w:pos="295"/>
        </w:tabs>
        <w:ind w:hanging="205"/>
        <w:rPr>
          <w:sz w:val="20"/>
        </w:rPr>
      </w:pPr>
      <w:r>
        <w:rPr>
          <w:sz w:val="20"/>
        </w:rPr>
        <w:t>30%</w:t>
      </w:r>
      <w:r>
        <w:rPr>
          <w:spacing w:val="-11"/>
          <w:sz w:val="20"/>
        </w:rPr>
        <w:t xml:space="preserve"> </w:t>
      </w:r>
      <w:r>
        <w:rPr>
          <w:sz w:val="20"/>
        </w:rPr>
        <w:t>prilikom</w:t>
      </w:r>
      <w:r>
        <w:rPr>
          <w:spacing w:val="-9"/>
          <w:sz w:val="20"/>
        </w:rPr>
        <w:t xml:space="preserve"> </w:t>
      </w:r>
      <w:r>
        <w:rPr>
          <w:sz w:val="20"/>
        </w:rPr>
        <w:t>rezervacije,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ostatak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jednake</w:t>
      </w:r>
      <w:r>
        <w:rPr>
          <w:spacing w:val="-8"/>
          <w:sz w:val="20"/>
        </w:rPr>
        <w:t xml:space="preserve"> </w:t>
      </w:r>
      <w:r>
        <w:rPr>
          <w:sz w:val="20"/>
        </w:rPr>
        <w:t>rate</w:t>
      </w:r>
      <w:r>
        <w:rPr>
          <w:spacing w:val="-8"/>
          <w:sz w:val="20"/>
        </w:rPr>
        <w:t xml:space="preserve"> </w:t>
      </w:r>
      <w:r>
        <w:rPr>
          <w:sz w:val="20"/>
        </w:rPr>
        <w:t>čekovima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građana;</w:t>
      </w:r>
    </w:p>
    <w:p w14:paraId="1DEAAA8E" w14:textId="28E09A38" w:rsidR="005061E6" w:rsidRDefault="00000000">
      <w:pPr>
        <w:pStyle w:val="ListParagraph"/>
        <w:numPr>
          <w:ilvl w:val="0"/>
          <w:numId w:val="1"/>
        </w:numPr>
        <w:tabs>
          <w:tab w:val="left" w:pos="295"/>
        </w:tabs>
        <w:ind w:hanging="205"/>
        <w:rPr>
          <w:sz w:val="20"/>
        </w:rPr>
      </w:pPr>
      <w:r>
        <w:rPr>
          <w:sz w:val="20"/>
        </w:rPr>
        <w:t>platnim</w:t>
      </w:r>
      <w:r>
        <w:rPr>
          <w:spacing w:val="-14"/>
          <w:sz w:val="20"/>
        </w:rPr>
        <w:t xml:space="preserve"> </w:t>
      </w:r>
      <w:r>
        <w:rPr>
          <w:sz w:val="20"/>
        </w:rPr>
        <w:t>karticama</w:t>
      </w:r>
      <w:r>
        <w:rPr>
          <w:spacing w:val="-11"/>
          <w:sz w:val="20"/>
        </w:rPr>
        <w:t xml:space="preserve"> </w:t>
      </w:r>
    </w:p>
    <w:p w14:paraId="14C3FC7A" w14:textId="77777777" w:rsidR="005061E6" w:rsidRDefault="00000000">
      <w:pPr>
        <w:pStyle w:val="Heading2"/>
        <w:spacing w:line="240" w:lineRule="auto"/>
      </w:pPr>
      <w:r>
        <w:rPr>
          <w:spacing w:val="-2"/>
        </w:rPr>
        <w:t>Napomena:</w:t>
      </w:r>
    </w:p>
    <w:p w14:paraId="3DB9A10C" w14:textId="77777777" w:rsidR="005061E6" w:rsidRDefault="00000000">
      <w:pPr>
        <w:pStyle w:val="BodyText"/>
        <w:ind w:right="89"/>
        <w:jc w:val="both"/>
      </w:pPr>
      <w:r>
        <w:t>Za ulazak u R. Tursku rok važenja putne isprave mora biti najmanje 6 meseci od dana ulaska u R. Tursku. Putnici koji nisu državljani Srbije obavezni su da se sami upoznaju sa viznim režimom zemlje u koju putuju i kroz koje putuju. Agencija ne snosi odgovornost za ne dobijanje vize i u tom slučaju se smatra da je putnik odustao od putovanja i podleže troškovima otkaza putovanja prema Opštim uslovima. Organizator putovanja nije ovlašćen i ne ceni valjanost putnih i drugih isprava. Preporučuje se putnicima, državljanima R. Srbije, da se informišu o uslovima ulaska u zemlju u koju putuju. Agencija ne snosi odgovornost u slučaju da pogranične vlasti onemoguće putniku ulaz na teritoriju zemlje u koju putuju.</w:t>
      </w:r>
    </w:p>
    <w:p w14:paraId="15642334" w14:textId="77777777" w:rsidR="005061E6" w:rsidRDefault="00000000">
      <w:pPr>
        <w:pStyle w:val="BodyText"/>
        <w:ind w:right="87"/>
        <w:jc w:val="both"/>
      </w:pPr>
      <w:r>
        <w:t>U</w:t>
      </w:r>
      <w:r>
        <w:rPr>
          <w:spacing w:val="-5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promena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monetarnom</w:t>
      </w:r>
      <w:r>
        <w:rPr>
          <w:spacing w:val="-5"/>
        </w:rPr>
        <w:t xml:space="preserve"> </w:t>
      </w:r>
      <w:r>
        <w:t>tržištu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nedovoljnog</w:t>
      </w:r>
      <w:r>
        <w:rPr>
          <w:spacing w:val="-5"/>
        </w:rPr>
        <w:t xml:space="preserve"> </w:t>
      </w:r>
      <w:r>
        <w:t>broja</w:t>
      </w:r>
      <w:r>
        <w:rPr>
          <w:spacing w:val="-5"/>
        </w:rPr>
        <w:t xml:space="preserve"> </w:t>
      </w:r>
      <w:r>
        <w:t>prijavljenih</w:t>
      </w:r>
      <w:r>
        <w:rPr>
          <w:spacing w:val="-4"/>
        </w:rPr>
        <w:t xml:space="preserve"> </w:t>
      </w:r>
      <w:r>
        <w:t>putnika,</w:t>
      </w:r>
      <w:r>
        <w:rPr>
          <w:spacing w:val="-5"/>
        </w:rPr>
        <w:t xml:space="preserve"> </w:t>
      </w:r>
      <w:r>
        <w:t>agencija</w:t>
      </w:r>
      <w:r>
        <w:rPr>
          <w:spacing w:val="-5"/>
        </w:rPr>
        <w:t xml:space="preserve"> </w:t>
      </w:r>
      <w:r>
        <w:t>zadržava</w:t>
      </w:r>
      <w:r>
        <w:rPr>
          <w:spacing w:val="-5"/>
        </w:rPr>
        <w:t xml:space="preserve"> </w:t>
      </w:r>
      <w:r>
        <w:t>pravo</w:t>
      </w:r>
      <w:r>
        <w:rPr>
          <w:spacing w:val="-5"/>
        </w:rPr>
        <w:t xml:space="preserve"> </w:t>
      </w:r>
      <w:r>
        <w:t>korekcije</w:t>
      </w:r>
      <w:r>
        <w:rPr>
          <w:spacing w:val="-4"/>
        </w:rPr>
        <w:t xml:space="preserve"> </w:t>
      </w:r>
      <w:r>
        <w:t>cena, izmene programa ili otkaza putovanja najkasnije 5 dana pre početka putovanja. Agencija ne snosi odgovornost za eventualne</w:t>
      </w:r>
      <w:r>
        <w:rPr>
          <w:spacing w:val="-2"/>
        </w:rPr>
        <w:t xml:space="preserve"> </w:t>
      </w:r>
      <w:r>
        <w:t>drugačije</w:t>
      </w:r>
      <w:r>
        <w:rPr>
          <w:spacing w:val="-2"/>
        </w:rPr>
        <w:t xml:space="preserve"> </w:t>
      </w:r>
      <w:r>
        <w:t>usmene</w:t>
      </w:r>
      <w:r>
        <w:rPr>
          <w:spacing w:val="-2"/>
        </w:rPr>
        <w:t xml:space="preserve"> </w:t>
      </w:r>
      <w:r>
        <w:t>informacije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programu</w:t>
      </w:r>
      <w:r>
        <w:rPr>
          <w:spacing w:val="-1"/>
        </w:rPr>
        <w:t xml:space="preserve"> </w:t>
      </w:r>
      <w:r>
        <w:t>putovanja.</w:t>
      </w:r>
      <w:r>
        <w:rPr>
          <w:spacing w:val="-3"/>
        </w:rPr>
        <w:t xml:space="preserve"> </w:t>
      </w:r>
      <w:r>
        <w:t>Organizator</w:t>
      </w:r>
      <w:r>
        <w:rPr>
          <w:spacing w:val="-2"/>
        </w:rPr>
        <w:t xml:space="preserve"> </w:t>
      </w:r>
      <w:r>
        <w:t>zadržava</w:t>
      </w:r>
      <w:r>
        <w:rPr>
          <w:spacing w:val="-2"/>
        </w:rPr>
        <w:t xml:space="preserve"> </w:t>
      </w:r>
      <w:r>
        <w:t>pravo</w:t>
      </w:r>
      <w:r>
        <w:rPr>
          <w:spacing w:val="-2"/>
        </w:rPr>
        <w:t xml:space="preserve"> </w:t>
      </w:r>
      <w:r>
        <w:t>promene</w:t>
      </w:r>
      <w:r>
        <w:rPr>
          <w:spacing w:val="-2"/>
        </w:rPr>
        <w:t xml:space="preserve"> </w:t>
      </w:r>
      <w:r>
        <w:t>redosleda</w:t>
      </w:r>
      <w:r>
        <w:rPr>
          <w:spacing w:val="-2"/>
        </w:rPr>
        <w:t xml:space="preserve"> </w:t>
      </w:r>
      <w:r>
        <w:t>pojedinih sadržaja u program.</w:t>
      </w:r>
    </w:p>
    <w:p w14:paraId="517DD6EB" w14:textId="6B700A66" w:rsidR="005061E6" w:rsidRDefault="00000000" w:rsidP="00306935">
      <w:pPr>
        <w:pStyle w:val="BodyText"/>
        <w:spacing w:line="244" w:lineRule="exact"/>
        <w:jc w:val="both"/>
      </w:pPr>
      <w:r>
        <w:t>Napomena</w:t>
      </w:r>
      <w:r>
        <w:rPr>
          <w:spacing w:val="-10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prtljag:</w:t>
      </w:r>
      <w:r>
        <w:rPr>
          <w:spacing w:val="-6"/>
        </w:rPr>
        <w:t xml:space="preserve"> </w:t>
      </w:r>
      <w:r>
        <w:t>Prtljag</w:t>
      </w:r>
      <w:r>
        <w:rPr>
          <w:spacing w:val="-5"/>
        </w:rPr>
        <w:t xml:space="preserve"> </w:t>
      </w:r>
      <w:r>
        <w:t>putnika</w:t>
      </w:r>
      <w:r>
        <w:rPr>
          <w:spacing w:val="-6"/>
        </w:rPr>
        <w:t xml:space="preserve"> </w:t>
      </w:r>
      <w:r>
        <w:t>sme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sadrži</w:t>
      </w:r>
      <w:r>
        <w:rPr>
          <w:spacing w:val="-5"/>
        </w:rPr>
        <w:t xml:space="preserve"> </w:t>
      </w:r>
      <w:r>
        <w:t>isključivo</w:t>
      </w:r>
      <w:r>
        <w:rPr>
          <w:spacing w:val="-7"/>
        </w:rPr>
        <w:t xml:space="preserve"> </w:t>
      </w:r>
      <w:r>
        <w:t>stvari</w:t>
      </w:r>
      <w:r>
        <w:rPr>
          <w:spacing w:val="-5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ličnu</w:t>
      </w:r>
      <w:r>
        <w:rPr>
          <w:spacing w:val="-5"/>
        </w:rPr>
        <w:t xml:space="preserve"> </w:t>
      </w:r>
      <w:r>
        <w:t>upotrebu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jedan</w:t>
      </w:r>
      <w:r>
        <w:rPr>
          <w:spacing w:val="-5"/>
        </w:rPr>
        <w:t xml:space="preserve"> </w:t>
      </w:r>
      <w:r>
        <w:t>kofer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rPr>
          <w:spacing w:val="-2"/>
        </w:rPr>
        <w:t>osobi.</w:t>
      </w:r>
    </w:p>
    <w:p w14:paraId="291E9056" w14:textId="444BE39D" w:rsidR="005061E6" w:rsidRDefault="00000000" w:rsidP="00306935">
      <w:pPr>
        <w:pStyle w:val="BodyText"/>
        <w:spacing w:before="1" w:line="225" w:lineRule="auto"/>
        <w:ind w:left="16" w:right="7"/>
        <w:jc w:val="center"/>
      </w:pPr>
      <w:r>
        <w:t>Uz</w:t>
      </w:r>
      <w:r>
        <w:rPr>
          <w:spacing w:val="-7"/>
        </w:rPr>
        <w:t xml:space="preserve"> </w:t>
      </w:r>
      <w:r>
        <w:t>ovaj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važe</w:t>
      </w:r>
      <w:r>
        <w:rPr>
          <w:spacing w:val="-9"/>
        </w:rPr>
        <w:t xml:space="preserve"> </w:t>
      </w:r>
      <w:r>
        <w:t>Opšti</w:t>
      </w:r>
      <w:r>
        <w:rPr>
          <w:spacing w:val="-8"/>
        </w:rPr>
        <w:t xml:space="preserve"> </w:t>
      </w:r>
      <w:r>
        <w:t>uslovi</w:t>
      </w:r>
      <w:r>
        <w:rPr>
          <w:spacing w:val="-10"/>
        </w:rPr>
        <w:t xml:space="preserve"> </w:t>
      </w:r>
      <w:r>
        <w:t>putovanja</w:t>
      </w:r>
      <w:r>
        <w:rPr>
          <w:spacing w:val="-10"/>
        </w:rPr>
        <w:t xml:space="preserve"> </w:t>
      </w:r>
      <w:r>
        <w:t>Organizatora</w:t>
      </w:r>
      <w:r>
        <w:rPr>
          <w:spacing w:val="-10"/>
        </w:rPr>
        <w:t xml:space="preserve"> </w:t>
      </w:r>
      <w:r>
        <w:t>putovanja</w:t>
      </w:r>
      <w:r>
        <w:rPr>
          <w:spacing w:val="-10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doo</w:t>
      </w:r>
      <w:r>
        <w:rPr>
          <w:spacing w:val="-8"/>
        </w:rPr>
        <w:t xml:space="preserve"> </w:t>
      </w:r>
      <w:r>
        <w:t>Beograd,</w:t>
      </w:r>
      <w:r>
        <w:rPr>
          <w:spacing w:val="-8"/>
        </w:rPr>
        <w:t xml:space="preserve"> </w:t>
      </w:r>
      <w:r>
        <w:t>licenca</w:t>
      </w:r>
      <w:r>
        <w:rPr>
          <w:spacing w:val="-8"/>
        </w:rPr>
        <w:t xml:space="preserve"> </w:t>
      </w:r>
      <w:r>
        <w:t>OTP</w:t>
      </w:r>
      <w:r>
        <w:rPr>
          <w:spacing w:val="-7"/>
        </w:rPr>
        <w:t xml:space="preserve"> </w:t>
      </w:r>
      <w:r>
        <w:t>222/2021 kategorija A</w:t>
      </w:r>
    </w:p>
    <w:p w14:paraId="1493FF39" w14:textId="4B891249" w:rsidR="005061E6" w:rsidRDefault="00000000">
      <w:pPr>
        <w:pStyle w:val="BodyText"/>
        <w:jc w:val="both"/>
      </w:pPr>
      <w:r>
        <w:t>Cenovnik</w:t>
      </w:r>
      <w:r>
        <w:rPr>
          <w:spacing w:val="-4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38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2"/>
        </w:rPr>
        <w:t>08.10.2025.</w:t>
      </w:r>
    </w:p>
    <w:p w14:paraId="5359C042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901D216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DCF3240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03847F51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79E08348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270EDEDF" w14:textId="77777777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2462E69" w14:textId="35194F95" w:rsidR="00306935" w:rsidRDefault="00306935" w:rsidP="00306935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196F5CB2" w14:textId="77777777" w:rsidR="00306935" w:rsidRDefault="00306935" w:rsidP="00306935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6043D761" w14:textId="77777777" w:rsidR="00306935" w:rsidRDefault="00306935" w:rsidP="00306935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25AA7F5A" w14:textId="77777777" w:rsidR="00306935" w:rsidRPr="00AB7BC2" w:rsidRDefault="00306935" w:rsidP="00306935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0CB2E83B" w14:textId="648F6058" w:rsidR="005061E6" w:rsidRDefault="005061E6">
      <w:pPr>
        <w:spacing w:before="211"/>
        <w:ind w:left="909" w:right="890"/>
        <w:jc w:val="center"/>
        <w:rPr>
          <w:sz w:val="18"/>
        </w:rPr>
      </w:pPr>
    </w:p>
    <w:sectPr w:rsidR="005061E6">
      <w:pgSz w:w="11900" w:h="16840"/>
      <w:pgMar w:top="2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2883"/>
    <w:multiLevelType w:val="hybridMultilevel"/>
    <w:tmpl w:val="C172DB36"/>
    <w:lvl w:ilvl="0" w:tplc="3AE00BEA">
      <w:start w:val="1"/>
      <w:numFmt w:val="decimal"/>
      <w:lvlText w:val="%1."/>
      <w:lvlJc w:val="left"/>
      <w:pPr>
        <w:ind w:left="244" w:hanging="15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8"/>
        <w:sz w:val="18"/>
        <w:szCs w:val="18"/>
        <w:lang w:val="bs" w:eastAsia="en-US" w:bidi="ar-SA"/>
      </w:rPr>
    </w:lvl>
    <w:lvl w:ilvl="1" w:tplc="8BC8FBFC">
      <w:numFmt w:val="bullet"/>
      <w:lvlText w:val="•"/>
      <w:lvlJc w:val="left"/>
      <w:pPr>
        <w:ind w:left="90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bs" w:eastAsia="en-US" w:bidi="ar-SA"/>
      </w:rPr>
    </w:lvl>
    <w:lvl w:ilvl="2" w:tplc="79566712">
      <w:numFmt w:val="bullet"/>
      <w:lvlText w:val="•"/>
      <w:lvlJc w:val="left"/>
      <w:pPr>
        <w:ind w:left="1346" w:hanging="144"/>
      </w:pPr>
      <w:rPr>
        <w:rFonts w:hint="default"/>
        <w:lang w:val="bs" w:eastAsia="en-US" w:bidi="ar-SA"/>
      </w:rPr>
    </w:lvl>
    <w:lvl w:ilvl="3" w:tplc="999EE4A6">
      <w:numFmt w:val="bullet"/>
      <w:lvlText w:val="•"/>
      <w:lvlJc w:val="left"/>
      <w:pPr>
        <w:ind w:left="2453" w:hanging="144"/>
      </w:pPr>
      <w:rPr>
        <w:rFonts w:hint="default"/>
        <w:lang w:val="bs" w:eastAsia="en-US" w:bidi="ar-SA"/>
      </w:rPr>
    </w:lvl>
    <w:lvl w:ilvl="4" w:tplc="62748F00">
      <w:numFmt w:val="bullet"/>
      <w:lvlText w:val="•"/>
      <w:lvlJc w:val="left"/>
      <w:pPr>
        <w:ind w:left="3560" w:hanging="144"/>
      </w:pPr>
      <w:rPr>
        <w:rFonts w:hint="default"/>
        <w:lang w:val="bs" w:eastAsia="en-US" w:bidi="ar-SA"/>
      </w:rPr>
    </w:lvl>
    <w:lvl w:ilvl="5" w:tplc="633089C8">
      <w:numFmt w:val="bullet"/>
      <w:lvlText w:val="•"/>
      <w:lvlJc w:val="left"/>
      <w:pPr>
        <w:ind w:left="4666" w:hanging="144"/>
      </w:pPr>
      <w:rPr>
        <w:rFonts w:hint="default"/>
        <w:lang w:val="bs" w:eastAsia="en-US" w:bidi="ar-SA"/>
      </w:rPr>
    </w:lvl>
    <w:lvl w:ilvl="6" w:tplc="660E7C74">
      <w:numFmt w:val="bullet"/>
      <w:lvlText w:val="•"/>
      <w:lvlJc w:val="left"/>
      <w:pPr>
        <w:ind w:left="5773" w:hanging="144"/>
      </w:pPr>
      <w:rPr>
        <w:rFonts w:hint="default"/>
        <w:lang w:val="bs" w:eastAsia="en-US" w:bidi="ar-SA"/>
      </w:rPr>
    </w:lvl>
    <w:lvl w:ilvl="7" w:tplc="EEE2D6F4">
      <w:numFmt w:val="bullet"/>
      <w:lvlText w:val="•"/>
      <w:lvlJc w:val="left"/>
      <w:pPr>
        <w:ind w:left="6880" w:hanging="144"/>
      </w:pPr>
      <w:rPr>
        <w:rFonts w:hint="default"/>
        <w:lang w:val="bs" w:eastAsia="en-US" w:bidi="ar-SA"/>
      </w:rPr>
    </w:lvl>
    <w:lvl w:ilvl="8" w:tplc="C61A66BE">
      <w:numFmt w:val="bullet"/>
      <w:lvlText w:val="•"/>
      <w:lvlJc w:val="left"/>
      <w:pPr>
        <w:ind w:left="7986" w:hanging="144"/>
      </w:pPr>
      <w:rPr>
        <w:rFonts w:hint="default"/>
        <w:lang w:val="bs" w:eastAsia="en-US" w:bidi="ar-SA"/>
      </w:rPr>
    </w:lvl>
  </w:abstractNum>
  <w:abstractNum w:abstractNumId="1" w15:restartNumberingAfterBreak="0">
    <w:nsid w:val="7EF9640C"/>
    <w:multiLevelType w:val="hybridMultilevel"/>
    <w:tmpl w:val="5140542A"/>
    <w:lvl w:ilvl="0" w:tplc="5E600300">
      <w:start w:val="1"/>
      <w:numFmt w:val="decimal"/>
      <w:lvlText w:val="%1)"/>
      <w:lvlJc w:val="left"/>
      <w:pPr>
        <w:ind w:left="295" w:hanging="20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bs" w:eastAsia="en-US" w:bidi="ar-SA"/>
      </w:rPr>
    </w:lvl>
    <w:lvl w:ilvl="1" w:tplc="841A5364">
      <w:numFmt w:val="bullet"/>
      <w:lvlText w:val="•"/>
      <w:lvlJc w:val="left"/>
      <w:pPr>
        <w:ind w:left="1290" w:hanging="206"/>
      </w:pPr>
      <w:rPr>
        <w:rFonts w:hint="default"/>
        <w:lang w:val="bs" w:eastAsia="en-US" w:bidi="ar-SA"/>
      </w:rPr>
    </w:lvl>
    <w:lvl w:ilvl="2" w:tplc="7C4E3218">
      <w:numFmt w:val="bullet"/>
      <w:lvlText w:val="•"/>
      <w:lvlJc w:val="left"/>
      <w:pPr>
        <w:ind w:left="2280" w:hanging="206"/>
      </w:pPr>
      <w:rPr>
        <w:rFonts w:hint="default"/>
        <w:lang w:val="bs" w:eastAsia="en-US" w:bidi="ar-SA"/>
      </w:rPr>
    </w:lvl>
    <w:lvl w:ilvl="3" w:tplc="12BCFF30">
      <w:numFmt w:val="bullet"/>
      <w:lvlText w:val="•"/>
      <w:lvlJc w:val="left"/>
      <w:pPr>
        <w:ind w:left="3270" w:hanging="206"/>
      </w:pPr>
      <w:rPr>
        <w:rFonts w:hint="default"/>
        <w:lang w:val="bs" w:eastAsia="en-US" w:bidi="ar-SA"/>
      </w:rPr>
    </w:lvl>
    <w:lvl w:ilvl="4" w:tplc="95AC5DF8">
      <w:numFmt w:val="bullet"/>
      <w:lvlText w:val="•"/>
      <w:lvlJc w:val="left"/>
      <w:pPr>
        <w:ind w:left="4260" w:hanging="206"/>
      </w:pPr>
      <w:rPr>
        <w:rFonts w:hint="default"/>
        <w:lang w:val="bs" w:eastAsia="en-US" w:bidi="ar-SA"/>
      </w:rPr>
    </w:lvl>
    <w:lvl w:ilvl="5" w:tplc="48F8D2A8">
      <w:numFmt w:val="bullet"/>
      <w:lvlText w:val="•"/>
      <w:lvlJc w:val="left"/>
      <w:pPr>
        <w:ind w:left="5250" w:hanging="206"/>
      </w:pPr>
      <w:rPr>
        <w:rFonts w:hint="default"/>
        <w:lang w:val="bs" w:eastAsia="en-US" w:bidi="ar-SA"/>
      </w:rPr>
    </w:lvl>
    <w:lvl w:ilvl="6" w:tplc="F53A4A58">
      <w:numFmt w:val="bullet"/>
      <w:lvlText w:val="•"/>
      <w:lvlJc w:val="left"/>
      <w:pPr>
        <w:ind w:left="6240" w:hanging="206"/>
      </w:pPr>
      <w:rPr>
        <w:rFonts w:hint="default"/>
        <w:lang w:val="bs" w:eastAsia="en-US" w:bidi="ar-SA"/>
      </w:rPr>
    </w:lvl>
    <w:lvl w:ilvl="7" w:tplc="5EAC5BEE">
      <w:numFmt w:val="bullet"/>
      <w:lvlText w:val="•"/>
      <w:lvlJc w:val="left"/>
      <w:pPr>
        <w:ind w:left="7230" w:hanging="206"/>
      </w:pPr>
      <w:rPr>
        <w:rFonts w:hint="default"/>
        <w:lang w:val="bs" w:eastAsia="en-US" w:bidi="ar-SA"/>
      </w:rPr>
    </w:lvl>
    <w:lvl w:ilvl="8" w:tplc="3DB0F2CC">
      <w:numFmt w:val="bullet"/>
      <w:lvlText w:val="•"/>
      <w:lvlJc w:val="left"/>
      <w:pPr>
        <w:ind w:left="8220" w:hanging="206"/>
      </w:pPr>
      <w:rPr>
        <w:rFonts w:hint="default"/>
        <w:lang w:val="bs" w:eastAsia="en-US" w:bidi="ar-SA"/>
      </w:rPr>
    </w:lvl>
  </w:abstractNum>
  <w:num w:numId="1" w16cid:durableId="1476682037">
    <w:abstractNumId w:val="1"/>
  </w:num>
  <w:num w:numId="2" w16cid:durableId="16679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E6"/>
    <w:rsid w:val="00306935"/>
    <w:rsid w:val="005061E6"/>
    <w:rsid w:val="006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C45A"/>
  <w15:docId w15:val="{CF25DBE3-9E72-46E5-8338-E75DC96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9"/>
    <w:qFormat/>
    <w:pPr>
      <w:spacing w:before="243"/>
      <w:ind w:left="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line="244" w:lineRule="exact"/>
      <w:ind w:left="9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1066" w:lineRule="exact"/>
      <w:ind w:left="16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281" w:hanging="191"/>
    </w:pPr>
  </w:style>
  <w:style w:type="paragraph" w:customStyle="1" w:styleId="TableParagraph">
    <w:name w:val="Table Paragraph"/>
    <w:basedOn w:val="Normal"/>
    <w:uiPriority w:val="1"/>
    <w:qFormat/>
    <w:pPr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reyahote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ltahotelistanbul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5685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Planatours Beograd</dc:title>
  <dc:creator>Tanja</dc:creator>
  <cp:lastModifiedBy>Administrator</cp:lastModifiedBy>
  <cp:revision>2</cp:revision>
  <dcterms:created xsi:type="dcterms:W3CDTF">2025-10-09T16:08:00Z</dcterms:created>
  <dcterms:modified xsi:type="dcterms:W3CDTF">2025-10-09T16:08:00Z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2025-10-08T00:00:00Z</vt:filetime>
  </property>
</Properties>
</file>